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BE21B9" w14:textId="77777777" w:rsidR="00FE6AF8" w:rsidRDefault="00FE6AF8" w:rsidP="00FE6AF8">
      <w:pPr>
        <w:rPr>
          <w:b/>
          <w:sz w:val="20"/>
          <w:szCs w:val="20"/>
        </w:rPr>
      </w:pPr>
      <w:bookmarkStart w:id="0" w:name="_GoBack"/>
      <w:bookmarkEnd w:id="0"/>
      <w:r>
        <w:br/>
      </w:r>
      <w:r w:rsidRPr="00711A6A">
        <w:rPr>
          <w:b/>
          <w:sz w:val="20"/>
          <w:szCs w:val="20"/>
        </w:rPr>
        <w:t>Funding Opportunities</w:t>
      </w:r>
      <w:r>
        <w:rPr>
          <w:b/>
          <w:sz w:val="20"/>
          <w:szCs w:val="20"/>
        </w:rPr>
        <w:t xml:space="preserve"> </w:t>
      </w:r>
      <w:r w:rsidRPr="00711A6A">
        <w:rPr>
          <w:b/>
          <w:sz w:val="20"/>
          <w:szCs w:val="20"/>
        </w:rPr>
        <w:t>for R&amp;D and Evaluation of Education Interventions and Products</w:t>
      </w:r>
      <w:r>
        <w:rPr>
          <w:b/>
          <w:sz w:val="20"/>
          <w:szCs w:val="20"/>
        </w:rPr>
        <w:br/>
      </w:r>
      <w:r w:rsidRPr="00711A6A">
        <w:rPr>
          <w:b/>
          <w:sz w:val="20"/>
          <w:szCs w:val="20"/>
        </w:rPr>
        <w:t>Across the Federal Government</w:t>
      </w:r>
      <w:r>
        <w:rPr>
          <w:b/>
          <w:sz w:val="20"/>
          <w:szCs w:val="20"/>
        </w:rPr>
        <w:t xml:space="preserve"> </w:t>
      </w:r>
      <w:r>
        <w:rPr>
          <w:b/>
          <w:sz w:val="20"/>
          <w:szCs w:val="20"/>
        </w:rPr>
        <w:br/>
      </w:r>
    </w:p>
    <w:p w14:paraId="13209C43" w14:textId="7F6C8FB7" w:rsidR="00644771" w:rsidRPr="00FE6AF8" w:rsidRDefault="00FE6AF8" w:rsidP="00FE6AF8">
      <w:pPr>
        <w:rPr>
          <w:i/>
          <w:sz w:val="20"/>
          <w:szCs w:val="20"/>
        </w:rPr>
      </w:pPr>
      <w:r w:rsidRPr="00FE6AF8">
        <w:rPr>
          <w:i/>
          <w:sz w:val="20"/>
          <w:szCs w:val="20"/>
        </w:rPr>
        <w:t xml:space="preserve">Last Updated </w:t>
      </w:r>
      <w:r w:rsidR="00560727">
        <w:rPr>
          <w:i/>
          <w:sz w:val="20"/>
          <w:szCs w:val="20"/>
        </w:rPr>
        <w:t>April</w:t>
      </w:r>
      <w:r w:rsidRPr="00FE6AF8">
        <w:rPr>
          <w:i/>
          <w:sz w:val="20"/>
          <w:szCs w:val="20"/>
        </w:rPr>
        <w:t xml:space="preserve"> 20</w:t>
      </w:r>
      <w:r w:rsidR="00560727">
        <w:rPr>
          <w:i/>
          <w:sz w:val="20"/>
          <w:szCs w:val="20"/>
        </w:rPr>
        <w:t>20</w:t>
      </w:r>
    </w:p>
    <w:p w14:paraId="651778F3" w14:textId="77777777" w:rsidR="00FE6AF8" w:rsidRDefault="00FE6AF8" w:rsidP="00FE6AF8"/>
    <w:tbl>
      <w:tblPr>
        <w:tblStyle w:val="ListTable3-Accent3"/>
        <w:tblW w:w="10542" w:type="dxa"/>
        <w:tblInd w:w="355" w:type="dxa"/>
        <w:tblLayout w:type="fixed"/>
        <w:tblLook w:val="00A0" w:firstRow="1" w:lastRow="0" w:firstColumn="1" w:lastColumn="0" w:noHBand="0" w:noVBand="0"/>
      </w:tblPr>
      <w:tblGrid>
        <w:gridCol w:w="2035"/>
        <w:gridCol w:w="4260"/>
        <w:gridCol w:w="1980"/>
        <w:gridCol w:w="2267"/>
      </w:tblGrid>
      <w:tr w:rsidR="006236A3" w:rsidRPr="00711A6A" w14:paraId="437D3298" w14:textId="77777777" w:rsidTr="006236A3">
        <w:trPr>
          <w:cnfStyle w:val="100000000000" w:firstRow="1" w:lastRow="0" w:firstColumn="0" w:lastColumn="0" w:oddVBand="0" w:evenVBand="0" w:oddHBand="0" w:evenHBand="0" w:firstRowFirstColumn="0" w:firstRowLastColumn="0" w:lastRowFirstColumn="0" w:lastRowLastColumn="0"/>
          <w:trHeight w:val="323"/>
        </w:trPr>
        <w:tc>
          <w:tcPr>
            <w:cnfStyle w:val="001000000100" w:firstRow="0" w:lastRow="0" w:firstColumn="1" w:lastColumn="0" w:oddVBand="0" w:evenVBand="0" w:oddHBand="0" w:evenHBand="0" w:firstRowFirstColumn="1" w:firstRowLastColumn="0" w:lastRowFirstColumn="0" w:lastRowLastColumn="0"/>
            <w:tcW w:w="2035" w:type="dxa"/>
            <w:hideMark/>
          </w:tcPr>
          <w:p w14:paraId="5087EE79" w14:textId="77777777" w:rsidR="00FE6AF8" w:rsidRPr="00711A6A" w:rsidRDefault="00FE6AF8" w:rsidP="00E27A23">
            <w:pPr>
              <w:rPr>
                <w:rFonts w:asciiTheme="minorHAnsi" w:hAnsiTheme="minorHAnsi" w:cstheme="minorHAnsi"/>
                <w:b w:val="0"/>
                <w:bCs w:val="0"/>
                <w:sz w:val="20"/>
                <w:szCs w:val="20"/>
                <w:u w:val="single"/>
              </w:rPr>
            </w:pPr>
            <w:r w:rsidRPr="00711A6A">
              <w:rPr>
                <w:rFonts w:asciiTheme="minorHAnsi" w:hAnsiTheme="minorHAnsi" w:cstheme="minorHAnsi"/>
                <w:sz w:val="20"/>
                <w:szCs w:val="20"/>
                <w:u w:val="single"/>
              </w:rPr>
              <w:t xml:space="preserve">Program </w:t>
            </w:r>
          </w:p>
        </w:tc>
        <w:tc>
          <w:tcPr>
            <w:cnfStyle w:val="000010000000" w:firstRow="0" w:lastRow="0" w:firstColumn="0" w:lastColumn="0" w:oddVBand="1" w:evenVBand="0" w:oddHBand="0" w:evenHBand="0" w:firstRowFirstColumn="0" w:firstRowLastColumn="0" w:lastRowFirstColumn="0" w:lastRowLastColumn="0"/>
            <w:tcW w:w="4260" w:type="dxa"/>
            <w:hideMark/>
          </w:tcPr>
          <w:p w14:paraId="09D47CE4" w14:textId="77777777" w:rsidR="00FE6AF8" w:rsidRPr="00711A6A" w:rsidRDefault="00FE6AF8" w:rsidP="00E27A23">
            <w:pPr>
              <w:rPr>
                <w:rFonts w:asciiTheme="minorHAnsi" w:hAnsiTheme="minorHAnsi" w:cstheme="minorHAnsi"/>
                <w:b w:val="0"/>
                <w:bCs w:val="0"/>
                <w:sz w:val="20"/>
                <w:szCs w:val="20"/>
                <w:u w:val="single"/>
              </w:rPr>
            </w:pPr>
            <w:r w:rsidRPr="00711A6A">
              <w:rPr>
                <w:rFonts w:asciiTheme="minorHAnsi" w:hAnsiTheme="minorHAnsi" w:cstheme="minorHAnsi"/>
                <w:sz w:val="20"/>
                <w:szCs w:val="20"/>
                <w:u w:val="single"/>
              </w:rPr>
              <w:t>Key Information</w:t>
            </w:r>
          </w:p>
        </w:tc>
        <w:tc>
          <w:tcPr>
            <w:tcW w:w="1980" w:type="dxa"/>
            <w:hideMark/>
          </w:tcPr>
          <w:p w14:paraId="37C7DDA4" w14:textId="77777777" w:rsidR="00FE6AF8" w:rsidRPr="00711A6A" w:rsidRDefault="00FE6AF8" w:rsidP="00E27A2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0"/>
                <w:szCs w:val="20"/>
                <w:u w:val="single"/>
              </w:rPr>
            </w:pPr>
            <w:r w:rsidRPr="00711A6A">
              <w:rPr>
                <w:rFonts w:asciiTheme="minorHAnsi" w:hAnsiTheme="minorHAnsi" w:cstheme="minorHAnsi"/>
                <w:sz w:val="20"/>
                <w:szCs w:val="20"/>
                <w:u w:val="single"/>
              </w:rPr>
              <w:t xml:space="preserve">Timeline </w:t>
            </w:r>
          </w:p>
        </w:tc>
        <w:tc>
          <w:tcPr>
            <w:cnfStyle w:val="000010000000" w:firstRow="0" w:lastRow="0" w:firstColumn="0" w:lastColumn="0" w:oddVBand="1" w:evenVBand="0" w:oddHBand="0" w:evenHBand="0" w:firstRowFirstColumn="0" w:firstRowLastColumn="0" w:lastRowFirstColumn="0" w:lastRowLastColumn="0"/>
            <w:tcW w:w="2267" w:type="dxa"/>
            <w:hideMark/>
          </w:tcPr>
          <w:p w14:paraId="098EB9DE" w14:textId="77777777" w:rsidR="00FE6AF8" w:rsidRPr="00711A6A" w:rsidRDefault="00FE6AF8" w:rsidP="00E27A23">
            <w:pPr>
              <w:rPr>
                <w:rFonts w:asciiTheme="minorHAnsi" w:hAnsiTheme="minorHAnsi" w:cstheme="minorHAnsi"/>
                <w:b w:val="0"/>
                <w:bCs w:val="0"/>
                <w:sz w:val="20"/>
                <w:szCs w:val="20"/>
                <w:u w:val="single"/>
              </w:rPr>
            </w:pPr>
            <w:r w:rsidRPr="00711A6A">
              <w:rPr>
                <w:rFonts w:asciiTheme="minorHAnsi" w:hAnsiTheme="minorHAnsi" w:cstheme="minorHAnsi"/>
                <w:sz w:val="20"/>
                <w:szCs w:val="20"/>
                <w:u w:val="single"/>
              </w:rPr>
              <w:t>P</w:t>
            </w:r>
            <w:r>
              <w:rPr>
                <w:rFonts w:asciiTheme="minorHAnsi" w:hAnsiTheme="minorHAnsi" w:cstheme="minorHAnsi"/>
                <w:sz w:val="20"/>
                <w:szCs w:val="20"/>
                <w:u w:val="single"/>
              </w:rPr>
              <w:t>OC</w:t>
            </w:r>
          </w:p>
        </w:tc>
      </w:tr>
      <w:tr w:rsidR="006236A3" w:rsidRPr="00711A6A" w14:paraId="7087A589" w14:textId="77777777" w:rsidTr="00DF6211">
        <w:trPr>
          <w:cnfStyle w:val="000000100000" w:firstRow="0" w:lastRow="0" w:firstColumn="0" w:lastColumn="0" w:oddVBand="0" w:evenVBand="0" w:oddHBand="1" w:evenHBand="0" w:firstRowFirstColumn="0" w:firstRowLastColumn="0" w:lastRowFirstColumn="0" w:lastRowLastColumn="0"/>
          <w:trHeight w:val="1430"/>
        </w:trPr>
        <w:tc>
          <w:tcPr>
            <w:cnfStyle w:val="001000000000" w:firstRow="0" w:lastRow="0" w:firstColumn="1" w:lastColumn="0" w:oddVBand="0" w:evenVBand="0" w:oddHBand="0" w:evenHBand="0" w:firstRowFirstColumn="0" w:firstRowLastColumn="0" w:lastRowFirstColumn="0" w:lastRowLastColumn="0"/>
            <w:tcW w:w="2035" w:type="dxa"/>
            <w:hideMark/>
          </w:tcPr>
          <w:p w14:paraId="350ACCDB" w14:textId="77777777" w:rsidR="00FE6AF8" w:rsidRPr="006236A3" w:rsidRDefault="00FE6AF8" w:rsidP="00E27A23">
            <w:pPr>
              <w:rPr>
                <w:rFonts w:asciiTheme="minorHAnsi" w:hAnsiTheme="minorHAnsi" w:cstheme="minorHAnsi"/>
                <w:b w:val="0"/>
                <w:sz w:val="20"/>
                <w:szCs w:val="20"/>
              </w:rPr>
            </w:pPr>
            <w:r w:rsidRPr="006236A3">
              <w:rPr>
                <w:rFonts w:asciiTheme="minorHAnsi" w:hAnsiTheme="minorHAnsi" w:cstheme="minorHAnsi"/>
                <w:sz w:val="20"/>
                <w:szCs w:val="20"/>
              </w:rPr>
              <w:t>ED</w:t>
            </w:r>
          </w:p>
          <w:p w14:paraId="7A61CD04" w14:textId="77777777" w:rsidR="00FE6AF8" w:rsidRPr="006236A3" w:rsidRDefault="00F44581" w:rsidP="00E27A23">
            <w:pPr>
              <w:rPr>
                <w:rFonts w:asciiTheme="minorHAnsi" w:hAnsiTheme="minorHAnsi" w:cstheme="minorHAnsi"/>
                <w:sz w:val="20"/>
                <w:szCs w:val="20"/>
              </w:rPr>
            </w:pPr>
            <w:hyperlink r:id="rId4" w:history="1">
              <w:r w:rsidR="00FE6AF8" w:rsidRPr="006236A3">
                <w:rPr>
                  <w:rStyle w:val="Hyperlink"/>
                  <w:rFonts w:asciiTheme="minorHAnsi" w:hAnsiTheme="minorHAnsi" w:cstheme="minorHAnsi"/>
                  <w:sz w:val="20"/>
                  <w:szCs w:val="20"/>
                </w:rPr>
                <w:t>ED/IES SBIR – Small Business Innovation Research</w:t>
              </w:r>
            </w:hyperlink>
          </w:p>
        </w:tc>
        <w:tc>
          <w:tcPr>
            <w:cnfStyle w:val="000010000000" w:firstRow="0" w:lastRow="0" w:firstColumn="0" w:lastColumn="0" w:oddVBand="1" w:evenVBand="0" w:oddHBand="0" w:evenHBand="0" w:firstRowFirstColumn="0" w:firstRowLastColumn="0" w:lastRowFirstColumn="0" w:lastRowLastColumn="0"/>
            <w:tcW w:w="4260" w:type="dxa"/>
            <w:hideMark/>
          </w:tcPr>
          <w:p w14:paraId="1502FC08" w14:textId="77777777" w:rsidR="00FE6AF8" w:rsidRPr="00711A6A" w:rsidRDefault="00FE6AF8" w:rsidP="00E27A23">
            <w:pPr>
              <w:rPr>
                <w:rFonts w:asciiTheme="minorHAnsi" w:hAnsiTheme="minorHAnsi" w:cstheme="minorHAnsi"/>
                <w:color w:val="000000"/>
                <w:sz w:val="20"/>
                <w:szCs w:val="20"/>
              </w:rPr>
            </w:pPr>
            <w:r w:rsidRPr="00711A6A">
              <w:rPr>
                <w:rFonts w:asciiTheme="minorHAnsi" w:hAnsiTheme="minorHAnsi" w:cstheme="minorHAnsi"/>
                <w:color w:val="000000"/>
                <w:sz w:val="20"/>
                <w:szCs w:val="20"/>
              </w:rPr>
              <w:t xml:space="preserve">$1.1M to for-profit firms for R&amp;D and evaluation of innovative commercially viable </w:t>
            </w:r>
            <w:proofErr w:type="spellStart"/>
            <w:r w:rsidRPr="00711A6A">
              <w:rPr>
                <w:rFonts w:asciiTheme="minorHAnsi" w:hAnsiTheme="minorHAnsi" w:cstheme="minorHAnsi"/>
                <w:color w:val="000000"/>
                <w:sz w:val="20"/>
                <w:szCs w:val="20"/>
              </w:rPr>
              <w:t>ed</w:t>
            </w:r>
            <w:proofErr w:type="spellEnd"/>
            <w:r w:rsidRPr="00711A6A">
              <w:rPr>
                <w:rFonts w:asciiTheme="minorHAnsi" w:hAnsiTheme="minorHAnsi" w:cstheme="minorHAnsi"/>
                <w:color w:val="000000"/>
                <w:sz w:val="20"/>
                <w:szCs w:val="20"/>
              </w:rPr>
              <w:t>-tech products for students, teachers, and administrators, across many areas in education and special education.</w:t>
            </w:r>
          </w:p>
        </w:tc>
        <w:tc>
          <w:tcPr>
            <w:tcW w:w="1980" w:type="dxa"/>
            <w:hideMark/>
          </w:tcPr>
          <w:p w14:paraId="2E8B6FD6" w14:textId="02D26143" w:rsidR="00FE6AF8" w:rsidRPr="00711A6A" w:rsidRDefault="00FE6AF8" w:rsidP="00E27A2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11A6A">
              <w:rPr>
                <w:rFonts w:asciiTheme="minorHAnsi" w:hAnsiTheme="minorHAnsi" w:cstheme="minorHAnsi"/>
                <w:sz w:val="20"/>
                <w:szCs w:val="20"/>
              </w:rPr>
              <w:t>Next RF</w:t>
            </w:r>
            <w:r w:rsidR="00560727">
              <w:rPr>
                <w:rFonts w:asciiTheme="minorHAnsi" w:hAnsiTheme="minorHAnsi" w:cstheme="minorHAnsi"/>
                <w:sz w:val="20"/>
                <w:szCs w:val="20"/>
              </w:rPr>
              <w:t>P</w:t>
            </w:r>
            <w:r>
              <w:rPr>
                <w:rFonts w:asciiTheme="minorHAnsi" w:hAnsiTheme="minorHAnsi" w:cstheme="minorHAnsi"/>
                <w:sz w:val="20"/>
                <w:szCs w:val="20"/>
              </w:rPr>
              <w:br/>
            </w:r>
            <w:hyperlink r:id="rId5" w:history="1">
              <w:r w:rsidRPr="00711A6A">
                <w:rPr>
                  <w:rStyle w:val="Hyperlink"/>
                  <w:rFonts w:asciiTheme="minorHAnsi" w:hAnsiTheme="minorHAnsi" w:cstheme="minorHAnsi"/>
                  <w:sz w:val="20"/>
                  <w:szCs w:val="20"/>
                </w:rPr>
                <w:t>winter 2020</w:t>
              </w:r>
            </w:hyperlink>
          </w:p>
        </w:tc>
        <w:tc>
          <w:tcPr>
            <w:cnfStyle w:val="000010000000" w:firstRow="0" w:lastRow="0" w:firstColumn="0" w:lastColumn="0" w:oddVBand="1" w:evenVBand="0" w:oddHBand="0" w:evenHBand="0" w:firstRowFirstColumn="0" w:firstRowLastColumn="0" w:lastRowFirstColumn="0" w:lastRowLastColumn="0"/>
            <w:tcW w:w="2267" w:type="dxa"/>
            <w:hideMark/>
          </w:tcPr>
          <w:p w14:paraId="364E2FAC" w14:textId="77777777" w:rsidR="00FE6AF8" w:rsidRPr="00711A6A" w:rsidRDefault="00F44581" w:rsidP="00E27A23">
            <w:pPr>
              <w:rPr>
                <w:rFonts w:asciiTheme="minorHAnsi" w:hAnsiTheme="minorHAnsi" w:cstheme="minorHAnsi"/>
                <w:sz w:val="20"/>
                <w:szCs w:val="20"/>
              </w:rPr>
            </w:pPr>
            <w:hyperlink r:id="rId6" w:history="1">
              <w:r w:rsidR="00FE6AF8" w:rsidRPr="00711A6A">
                <w:rPr>
                  <w:rStyle w:val="Hyperlink"/>
                  <w:rFonts w:asciiTheme="minorHAnsi" w:hAnsiTheme="minorHAnsi" w:cstheme="minorHAnsi"/>
                  <w:sz w:val="20"/>
                  <w:szCs w:val="20"/>
                </w:rPr>
                <w:t>Edward.Metz@ed.gov</w:t>
              </w:r>
            </w:hyperlink>
            <w:r w:rsidR="00FE6AF8" w:rsidRPr="00711A6A">
              <w:rPr>
                <w:rFonts w:asciiTheme="minorHAnsi" w:hAnsiTheme="minorHAnsi" w:cstheme="minorHAnsi"/>
                <w:sz w:val="20"/>
                <w:szCs w:val="20"/>
              </w:rPr>
              <w:t xml:space="preserve"> </w:t>
            </w:r>
          </w:p>
        </w:tc>
      </w:tr>
      <w:tr w:rsidR="00FE6AF8" w:rsidRPr="00711A6A" w14:paraId="4F3D8DAB" w14:textId="77777777" w:rsidTr="006236A3">
        <w:trPr>
          <w:trHeight w:val="1222"/>
        </w:trPr>
        <w:tc>
          <w:tcPr>
            <w:cnfStyle w:val="001000000000" w:firstRow="0" w:lastRow="0" w:firstColumn="1" w:lastColumn="0" w:oddVBand="0" w:evenVBand="0" w:oddHBand="0" w:evenHBand="0" w:firstRowFirstColumn="0" w:firstRowLastColumn="0" w:lastRowFirstColumn="0" w:lastRowLastColumn="0"/>
            <w:tcW w:w="2035" w:type="dxa"/>
            <w:hideMark/>
          </w:tcPr>
          <w:p w14:paraId="1EE6609F" w14:textId="77777777" w:rsidR="00FE6AF8" w:rsidRPr="006236A3" w:rsidRDefault="00FE6AF8" w:rsidP="00E27A23">
            <w:pPr>
              <w:rPr>
                <w:rFonts w:asciiTheme="minorHAnsi" w:hAnsiTheme="minorHAnsi" w:cstheme="minorHAnsi"/>
                <w:b w:val="0"/>
                <w:sz w:val="20"/>
                <w:szCs w:val="20"/>
              </w:rPr>
            </w:pPr>
            <w:r w:rsidRPr="006236A3">
              <w:rPr>
                <w:rFonts w:asciiTheme="minorHAnsi" w:hAnsiTheme="minorHAnsi" w:cstheme="minorHAnsi"/>
                <w:sz w:val="20"/>
                <w:szCs w:val="20"/>
              </w:rPr>
              <w:t>ED</w:t>
            </w:r>
          </w:p>
          <w:p w14:paraId="07158450" w14:textId="77777777" w:rsidR="00FE6AF8" w:rsidRPr="006236A3" w:rsidRDefault="00F44581" w:rsidP="00E27A23">
            <w:pPr>
              <w:rPr>
                <w:rFonts w:asciiTheme="minorHAnsi" w:hAnsiTheme="minorHAnsi" w:cstheme="minorHAnsi"/>
                <w:b w:val="0"/>
                <w:bCs w:val="0"/>
                <w:sz w:val="20"/>
                <w:szCs w:val="20"/>
                <w:u w:val="single"/>
              </w:rPr>
            </w:pPr>
            <w:hyperlink r:id="rId7" w:history="1">
              <w:r w:rsidR="00FE6AF8" w:rsidRPr="006236A3">
                <w:rPr>
                  <w:rStyle w:val="Hyperlink"/>
                  <w:rFonts w:asciiTheme="minorHAnsi" w:hAnsiTheme="minorHAnsi" w:cstheme="minorHAnsi"/>
                  <w:sz w:val="20"/>
                  <w:szCs w:val="20"/>
                </w:rPr>
                <w:t>IES Research Grants Program</w:t>
              </w:r>
            </w:hyperlink>
          </w:p>
        </w:tc>
        <w:tc>
          <w:tcPr>
            <w:cnfStyle w:val="000010000000" w:firstRow="0" w:lastRow="0" w:firstColumn="0" w:lastColumn="0" w:oddVBand="1" w:evenVBand="0" w:oddHBand="0" w:evenHBand="0" w:firstRowFirstColumn="0" w:firstRowLastColumn="0" w:lastRowFirstColumn="0" w:lastRowLastColumn="0"/>
            <w:tcW w:w="4260" w:type="dxa"/>
            <w:hideMark/>
          </w:tcPr>
          <w:p w14:paraId="5F81AEA7" w14:textId="77777777" w:rsidR="00FE6AF8" w:rsidRPr="00711A6A" w:rsidRDefault="00FE6AF8" w:rsidP="00E27A23">
            <w:pPr>
              <w:rPr>
                <w:rFonts w:asciiTheme="minorHAnsi" w:hAnsiTheme="minorHAnsi" w:cstheme="minorHAnsi"/>
                <w:color w:val="000000"/>
                <w:sz w:val="20"/>
                <w:szCs w:val="20"/>
              </w:rPr>
            </w:pPr>
            <w:r w:rsidRPr="00711A6A">
              <w:rPr>
                <w:rFonts w:asciiTheme="minorHAnsi" w:hAnsiTheme="minorHAnsi" w:cstheme="minorHAnsi"/>
                <w:color w:val="000000"/>
                <w:sz w:val="20"/>
                <w:szCs w:val="20"/>
              </w:rPr>
              <w:t>$1.4M to $3.3M (mainly to universities or non-profits) for basic research, R&amp;D of interventions and assessments, and evaluation across many topics in education.</w:t>
            </w:r>
          </w:p>
        </w:tc>
        <w:tc>
          <w:tcPr>
            <w:tcW w:w="1980" w:type="dxa"/>
            <w:hideMark/>
          </w:tcPr>
          <w:p w14:paraId="0D162259" w14:textId="3EFF06E3" w:rsidR="00FE6AF8" w:rsidRPr="00711A6A" w:rsidRDefault="00FE6AF8" w:rsidP="00E27A2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11A6A">
              <w:rPr>
                <w:rFonts w:asciiTheme="minorHAnsi" w:hAnsiTheme="minorHAnsi" w:cstheme="minorHAnsi"/>
                <w:sz w:val="20"/>
                <w:szCs w:val="20"/>
              </w:rPr>
              <w:t>Next RFA</w:t>
            </w:r>
            <w:r>
              <w:rPr>
                <w:rFonts w:asciiTheme="minorHAnsi" w:hAnsiTheme="minorHAnsi" w:cstheme="minorHAnsi"/>
                <w:sz w:val="20"/>
                <w:szCs w:val="20"/>
              </w:rPr>
              <w:br/>
            </w:r>
            <w:r w:rsidR="0058144B">
              <w:rPr>
                <w:rFonts w:asciiTheme="minorHAnsi" w:hAnsiTheme="minorHAnsi" w:cstheme="minorHAnsi"/>
                <w:sz w:val="20"/>
                <w:szCs w:val="20"/>
              </w:rPr>
              <w:t>E</w:t>
            </w:r>
            <w:r w:rsidRPr="00711A6A">
              <w:rPr>
                <w:rFonts w:asciiTheme="minorHAnsi" w:hAnsiTheme="minorHAnsi" w:cstheme="minorHAnsi"/>
                <w:sz w:val="20"/>
                <w:szCs w:val="20"/>
              </w:rPr>
              <w:t xml:space="preserve">arly </w:t>
            </w:r>
            <w:hyperlink r:id="rId8" w:history="1">
              <w:r w:rsidR="00560727">
                <w:rPr>
                  <w:rStyle w:val="Hyperlink"/>
                  <w:rFonts w:asciiTheme="minorHAnsi" w:hAnsiTheme="minorHAnsi" w:cstheme="minorHAnsi"/>
                  <w:sz w:val="20"/>
                  <w:szCs w:val="20"/>
                </w:rPr>
                <w:t>spring</w:t>
              </w:r>
              <w:r w:rsidRPr="00711A6A">
                <w:rPr>
                  <w:rStyle w:val="Hyperlink"/>
                  <w:rFonts w:asciiTheme="minorHAnsi" w:hAnsiTheme="minorHAnsi" w:cstheme="minorHAnsi"/>
                  <w:sz w:val="20"/>
                  <w:szCs w:val="20"/>
                </w:rPr>
                <w:t xml:space="preserve"> 20</w:t>
              </w:r>
              <w:r w:rsidR="00560727">
                <w:rPr>
                  <w:rStyle w:val="Hyperlink"/>
                  <w:rFonts w:asciiTheme="minorHAnsi" w:hAnsiTheme="minorHAnsi" w:cstheme="minorHAnsi"/>
                  <w:sz w:val="20"/>
                  <w:szCs w:val="20"/>
                </w:rPr>
                <w:t>20</w:t>
              </w:r>
            </w:hyperlink>
          </w:p>
        </w:tc>
        <w:tc>
          <w:tcPr>
            <w:cnfStyle w:val="000010000000" w:firstRow="0" w:lastRow="0" w:firstColumn="0" w:lastColumn="0" w:oddVBand="1" w:evenVBand="0" w:oddHBand="0" w:evenHBand="0" w:firstRowFirstColumn="0" w:firstRowLastColumn="0" w:lastRowFirstColumn="0" w:lastRowLastColumn="0"/>
            <w:tcW w:w="2267" w:type="dxa"/>
            <w:hideMark/>
          </w:tcPr>
          <w:p w14:paraId="25307678" w14:textId="77777777" w:rsidR="00FE6AF8" w:rsidRPr="00711A6A" w:rsidRDefault="00F44581" w:rsidP="00E27A23">
            <w:pPr>
              <w:rPr>
                <w:rFonts w:asciiTheme="minorHAnsi" w:hAnsiTheme="minorHAnsi" w:cstheme="minorHAnsi"/>
                <w:b/>
                <w:bCs/>
                <w:sz w:val="20"/>
                <w:szCs w:val="20"/>
                <w:u w:val="single"/>
              </w:rPr>
            </w:pPr>
            <w:hyperlink r:id="rId9" w:history="1">
              <w:r w:rsidR="00FE6AF8" w:rsidRPr="00711A6A">
                <w:rPr>
                  <w:rStyle w:val="Hyperlink"/>
                  <w:rFonts w:asciiTheme="minorHAnsi" w:hAnsiTheme="minorHAnsi" w:cstheme="minorHAnsi"/>
                  <w:sz w:val="20"/>
                  <w:szCs w:val="20"/>
                </w:rPr>
                <w:t>Edward.Metz@ed.gov</w:t>
              </w:r>
            </w:hyperlink>
          </w:p>
        </w:tc>
      </w:tr>
      <w:tr w:rsidR="006236A3" w:rsidRPr="00711A6A" w14:paraId="6674703D" w14:textId="77777777" w:rsidTr="006236A3">
        <w:trPr>
          <w:cnfStyle w:val="000000100000" w:firstRow="0" w:lastRow="0" w:firstColumn="0" w:lastColumn="0" w:oddVBand="0" w:evenVBand="0" w:oddHBand="1" w:evenHBand="0" w:firstRowFirstColumn="0" w:firstRowLastColumn="0" w:lastRowFirstColumn="0" w:lastRowLastColumn="0"/>
          <w:trHeight w:val="1222"/>
        </w:trPr>
        <w:tc>
          <w:tcPr>
            <w:cnfStyle w:val="001000000000" w:firstRow="0" w:lastRow="0" w:firstColumn="1" w:lastColumn="0" w:oddVBand="0" w:evenVBand="0" w:oddHBand="0" w:evenHBand="0" w:firstRowFirstColumn="0" w:firstRowLastColumn="0" w:lastRowFirstColumn="0" w:lastRowLastColumn="0"/>
            <w:tcW w:w="2035" w:type="dxa"/>
          </w:tcPr>
          <w:p w14:paraId="0770BC2E" w14:textId="77777777" w:rsidR="00FE6AF8" w:rsidRPr="006236A3" w:rsidRDefault="00FE6AF8" w:rsidP="00E27A23">
            <w:pPr>
              <w:rPr>
                <w:rFonts w:asciiTheme="minorHAnsi" w:hAnsiTheme="minorHAnsi" w:cstheme="minorHAnsi"/>
                <w:b w:val="0"/>
                <w:sz w:val="20"/>
                <w:szCs w:val="20"/>
              </w:rPr>
            </w:pPr>
            <w:r w:rsidRPr="006236A3">
              <w:rPr>
                <w:rFonts w:asciiTheme="minorHAnsi" w:hAnsiTheme="minorHAnsi" w:cstheme="minorHAnsi"/>
                <w:sz w:val="20"/>
                <w:szCs w:val="20"/>
              </w:rPr>
              <w:t>ED</w:t>
            </w:r>
          </w:p>
          <w:p w14:paraId="0AEFE923" w14:textId="77777777" w:rsidR="00FE6AF8" w:rsidRPr="006236A3" w:rsidRDefault="00F44581" w:rsidP="00E27A23">
            <w:pPr>
              <w:rPr>
                <w:rFonts w:asciiTheme="minorHAnsi" w:hAnsiTheme="minorHAnsi" w:cstheme="minorHAnsi"/>
                <w:sz w:val="20"/>
                <w:szCs w:val="20"/>
              </w:rPr>
            </w:pPr>
            <w:hyperlink r:id="rId10" w:history="1">
              <w:r w:rsidR="00FE6AF8" w:rsidRPr="006236A3">
                <w:rPr>
                  <w:rStyle w:val="Hyperlink"/>
                  <w:rFonts w:asciiTheme="minorHAnsi" w:hAnsiTheme="minorHAnsi" w:cstheme="minorHAnsi"/>
                  <w:sz w:val="20"/>
                  <w:szCs w:val="20"/>
                </w:rPr>
                <w:t xml:space="preserve">IES Special </w:t>
              </w:r>
              <w:proofErr w:type="gramStart"/>
              <w:r w:rsidR="00FE6AF8" w:rsidRPr="006236A3">
                <w:rPr>
                  <w:rStyle w:val="Hyperlink"/>
                  <w:rFonts w:asciiTheme="minorHAnsi" w:hAnsiTheme="minorHAnsi" w:cstheme="minorHAnsi"/>
                  <w:sz w:val="20"/>
                  <w:szCs w:val="20"/>
                </w:rPr>
                <w:t>Education  Grants</w:t>
              </w:r>
              <w:proofErr w:type="gramEnd"/>
              <w:r w:rsidR="00FE6AF8" w:rsidRPr="006236A3">
                <w:rPr>
                  <w:rStyle w:val="Hyperlink"/>
                  <w:rFonts w:asciiTheme="minorHAnsi" w:hAnsiTheme="minorHAnsi" w:cstheme="minorHAnsi"/>
                  <w:sz w:val="20"/>
                  <w:szCs w:val="20"/>
                </w:rPr>
                <w:t xml:space="preserve"> Program</w:t>
              </w:r>
            </w:hyperlink>
          </w:p>
        </w:tc>
        <w:tc>
          <w:tcPr>
            <w:cnfStyle w:val="000010000000" w:firstRow="0" w:lastRow="0" w:firstColumn="0" w:lastColumn="0" w:oddVBand="1" w:evenVBand="0" w:oddHBand="0" w:evenHBand="0" w:firstRowFirstColumn="0" w:firstRowLastColumn="0" w:lastRowFirstColumn="0" w:lastRowLastColumn="0"/>
            <w:tcW w:w="4260" w:type="dxa"/>
          </w:tcPr>
          <w:p w14:paraId="30CF8E93" w14:textId="77777777" w:rsidR="00FE6AF8" w:rsidRPr="00711A6A" w:rsidRDefault="00FE6AF8" w:rsidP="00E27A23">
            <w:pPr>
              <w:rPr>
                <w:rFonts w:asciiTheme="minorHAnsi" w:hAnsiTheme="minorHAnsi" w:cstheme="minorHAnsi"/>
                <w:color w:val="000000"/>
                <w:sz w:val="20"/>
                <w:szCs w:val="20"/>
              </w:rPr>
            </w:pPr>
            <w:r w:rsidRPr="00711A6A">
              <w:rPr>
                <w:rFonts w:asciiTheme="minorHAnsi" w:hAnsiTheme="minorHAnsi" w:cstheme="minorHAnsi"/>
                <w:color w:val="000000"/>
                <w:sz w:val="20"/>
                <w:szCs w:val="20"/>
              </w:rPr>
              <w:t>$1.4M to $3.3M (mainly to universities or non-profits) for basic research, R&amp;D of interventions and assessments, and evaluation across many topics in special education.</w:t>
            </w:r>
          </w:p>
        </w:tc>
        <w:tc>
          <w:tcPr>
            <w:tcW w:w="1980" w:type="dxa"/>
          </w:tcPr>
          <w:p w14:paraId="259D7359" w14:textId="4DB1C708" w:rsidR="00FE6AF8" w:rsidRPr="00711A6A" w:rsidRDefault="00FE6AF8" w:rsidP="00E27A2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11A6A">
              <w:rPr>
                <w:rFonts w:asciiTheme="minorHAnsi" w:hAnsiTheme="minorHAnsi" w:cstheme="minorHAnsi"/>
                <w:sz w:val="20"/>
                <w:szCs w:val="20"/>
              </w:rPr>
              <w:t>Next RFA</w:t>
            </w:r>
            <w:r>
              <w:rPr>
                <w:rFonts w:asciiTheme="minorHAnsi" w:hAnsiTheme="minorHAnsi" w:cstheme="minorHAnsi"/>
                <w:sz w:val="20"/>
                <w:szCs w:val="20"/>
              </w:rPr>
              <w:br/>
            </w:r>
            <w:r w:rsidR="0058144B">
              <w:rPr>
                <w:rFonts w:asciiTheme="minorHAnsi" w:hAnsiTheme="minorHAnsi" w:cstheme="minorHAnsi"/>
                <w:sz w:val="20"/>
                <w:szCs w:val="20"/>
              </w:rPr>
              <w:t>E</w:t>
            </w:r>
            <w:r w:rsidRPr="00711A6A">
              <w:rPr>
                <w:rFonts w:asciiTheme="minorHAnsi" w:hAnsiTheme="minorHAnsi" w:cstheme="minorHAnsi"/>
                <w:sz w:val="20"/>
                <w:szCs w:val="20"/>
              </w:rPr>
              <w:t xml:space="preserve">arly </w:t>
            </w:r>
            <w:hyperlink r:id="rId11" w:history="1">
              <w:r w:rsidR="00560727">
                <w:rPr>
                  <w:rStyle w:val="Hyperlink"/>
                  <w:rFonts w:asciiTheme="minorHAnsi" w:hAnsiTheme="minorHAnsi" w:cstheme="minorHAnsi"/>
                  <w:sz w:val="20"/>
                  <w:szCs w:val="20"/>
                </w:rPr>
                <w:t>spring</w:t>
              </w:r>
              <w:r w:rsidRPr="00711A6A">
                <w:rPr>
                  <w:rStyle w:val="Hyperlink"/>
                  <w:rFonts w:asciiTheme="minorHAnsi" w:hAnsiTheme="minorHAnsi" w:cstheme="minorHAnsi"/>
                  <w:sz w:val="20"/>
                  <w:szCs w:val="20"/>
                </w:rPr>
                <w:t xml:space="preserve"> </w:t>
              </w:r>
              <w:r w:rsidR="00560727">
                <w:rPr>
                  <w:rStyle w:val="Hyperlink"/>
                  <w:rFonts w:asciiTheme="minorHAnsi" w:hAnsiTheme="minorHAnsi" w:cstheme="minorHAnsi"/>
                  <w:sz w:val="20"/>
                  <w:szCs w:val="20"/>
                </w:rPr>
                <w:t>2020</w:t>
              </w:r>
            </w:hyperlink>
          </w:p>
        </w:tc>
        <w:tc>
          <w:tcPr>
            <w:cnfStyle w:val="000010000000" w:firstRow="0" w:lastRow="0" w:firstColumn="0" w:lastColumn="0" w:oddVBand="1" w:evenVBand="0" w:oddHBand="0" w:evenHBand="0" w:firstRowFirstColumn="0" w:firstRowLastColumn="0" w:lastRowFirstColumn="0" w:lastRowLastColumn="0"/>
            <w:tcW w:w="2267" w:type="dxa"/>
          </w:tcPr>
          <w:p w14:paraId="245EDDEC" w14:textId="77777777" w:rsidR="00FE6AF8" w:rsidRPr="00711A6A" w:rsidRDefault="00F44581" w:rsidP="00E27A23">
            <w:pPr>
              <w:rPr>
                <w:rFonts w:asciiTheme="minorHAnsi" w:hAnsiTheme="minorHAnsi" w:cstheme="minorHAnsi"/>
                <w:sz w:val="20"/>
                <w:szCs w:val="20"/>
              </w:rPr>
            </w:pPr>
            <w:hyperlink r:id="rId12" w:history="1">
              <w:r w:rsidR="00FE6AF8" w:rsidRPr="00711A6A">
                <w:rPr>
                  <w:rStyle w:val="Hyperlink"/>
                  <w:rFonts w:asciiTheme="minorHAnsi" w:hAnsiTheme="minorHAnsi" w:cstheme="minorHAnsi"/>
                  <w:sz w:val="20"/>
                  <w:szCs w:val="20"/>
                </w:rPr>
                <w:t>Sarah.Brasiel@ed.gov</w:t>
              </w:r>
            </w:hyperlink>
            <w:r w:rsidR="00FE6AF8" w:rsidRPr="00711A6A">
              <w:rPr>
                <w:rFonts w:asciiTheme="minorHAnsi" w:hAnsiTheme="minorHAnsi" w:cstheme="minorHAnsi"/>
                <w:sz w:val="20"/>
                <w:szCs w:val="20"/>
              </w:rPr>
              <w:t xml:space="preserve"> </w:t>
            </w:r>
          </w:p>
        </w:tc>
      </w:tr>
      <w:tr w:rsidR="006236A3" w:rsidRPr="00711A6A" w14:paraId="0F757D3B" w14:textId="77777777" w:rsidTr="006236A3">
        <w:trPr>
          <w:trHeight w:val="1618"/>
        </w:trPr>
        <w:tc>
          <w:tcPr>
            <w:cnfStyle w:val="001000000000" w:firstRow="0" w:lastRow="0" w:firstColumn="1" w:lastColumn="0" w:oddVBand="0" w:evenVBand="0" w:oddHBand="0" w:evenHBand="0" w:firstRowFirstColumn="0" w:firstRowLastColumn="0" w:lastRowFirstColumn="0" w:lastRowLastColumn="0"/>
            <w:tcW w:w="2035" w:type="dxa"/>
          </w:tcPr>
          <w:p w14:paraId="15CD7B70" w14:textId="77777777" w:rsidR="00FE6AF8" w:rsidRPr="006236A3" w:rsidRDefault="00FE6AF8" w:rsidP="00E27A23">
            <w:pPr>
              <w:rPr>
                <w:rStyle w:val="Hyperlink"/>
                <w:rFonts w:asciiTheme="minorHAnsi" w:hAnsiTheme="minorHAnsi" w:cstheme="minorHAnsi"/>
                <w:b w:val="0"/>
                <w:color w:val="auto"/>
                <w:sz w:val="20"/>
                <w:szCs w:val="20"/>
                <w:u w:val="none"/>
              </w:rPr>
            </w:pPr>
            <w:r w:rsidRPr="006236A3">
              <w:rPr>
                <w:rStyle w:val="Hyperlink"/>
                <w:rFonts w:asciiTheme="minorHAnsi" w:hAnsiTheme="minorHAnsi" w:cstheme="minorHAnsi"/>
                <w:color w:val="auto"/>
                <w:sz w:val="20"/>
                <w:szCs w:val="20"/>
                <w:u w:val="none"/>
              </w:rPr>
              <w:t>NIH</w:t>
            </w:r>
          </w:p>
          <w:p w14:paraId="070547A4" w14:textId="035D441C" w:rsidR="00FE6AF8" w:rsidRPr="006236A3" w:rsidRDefault="00F44581" w:rsidP="00E27A23">
            <w:pPr>
              <w:rPr>
                <w:rFonts w:asciiTheme="minorHAnsi" w:hAnsiTheme="minorHAnsi" w:cstheme="minorHAnsi"/>
                <w:b w:val="0"/>
                <w:sz w:val="20"/>
                <w:szCs w:val="20"/>
              </w:rPr>
            </w:pPr>
            <w:hyperlink r:id="rId13" w:history="1">
              <w:r w:rsidR="00FE6AF8" w:rsidRPr="006236A3">
                <w:rPr>
                  <w:rStyle w:val="Hyperlink"/>
                  <w:rFonts w:asciiTheme="minorHAnsi" w:hAnsiTheme="minorHAnsi" w:cstheme="minorHAnsi"/>
                  <w:sz w:val="20"/>
                  <w:szCs w:val="20"/>
                </w:rPr>
                <w:t>Omnibus Solicitation for Small Business Innovation Research Grant Applications</w:t>
              </w:r>
            </w:hyperlink>
          </w:p>
        </w:tc>
        <w:tc>
          <w:tcPr>
            <w:cnfStyle w:val="000010000000" w:firstRow="0" w:lastRow="0" w:firstColumn="0" w:lastColumn="0" w:oddVBand="1" w:evenVBand="0" w:oddHBand="0" w:evenHBand="0" w:firstRowFirstColumn="0" w:firstRowLastColumn="0" w:lastRowFirstColumn="0" w:lastRowLastColumn="0"/>
            <w:tcW w:w="4260" w:type="dxa"/>
          </w:tcPr>
          <w:p w14:paraId="709A0AC8" w14:textId="77777777" w:rsidR="00FE6AF8" w:rsidRPr="00711A6A" w:rsidRDefault="00FE6AF8" w:rsidP="00E27A23">
            <w:pPr>
              <w:rPr>
                <w:rFonts w:asciiTheme="minorHAnsi" w:hAnsiTheme="minorHAnsi" w:cstheme="minorHAnsi"/>
                <w:color w:val="000000"/>
                <w:sz w:val="20"/>
                <w:szCs w:val="20"/>
              </w:rPr>
            </w:pPr>
            <w:r w:rsidRPr="00711A6A">
              <w:rPr>
                <w:rFonts w:asciiTheme="minorHAnsi" w:hAnsiTheme="minorHAnsi" w:cstheme="minorHAnsi"/>
                <w:color w:val="000000"/>
                <w:sz w:val="20"/>
                <w:szCs w:val="20"/>
              </w:rPr>
              <w:t>$1.75M for IDM STEM resources that address P-12 student career choice or health and medicine topics for the community</w:t>
            </w:r>
          </w:p>
        </w:tc>
        <w:tc>
          <w:tcPr>
            <w:tcW w:w="1980" w:type="dxa"/>
          </w:tcPr>
          <w:p w14:paraId="609CA14D" w14:textId="7CA69BF4" w:rsidR="00FE6AF8" w:rsidRPr="00C64DB8" w:rsidRDefault="00FE6AF8" w:rsidP="00E27A2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64DB8">
              <w:rPr>
                <w:rFonts w:asciiTheme="minorHAnsi" w:hAnsiTheme="minorHAnsi" w:cstheme="minorHAnsi"/>
                <w:sz w:val="20"/>
                <w:szCs w:val="20"/>
              </w:rPr>
              <w:t>OPEN NOW 9/5/</w:t>
            </w:r>
            <w:proofErr w:type="gramStart"/>
            <w:r w:rsidRPr="00C64DB8">
              <w:rPr>
                <w:rFonts w:asciiTheme="minorHAnsi" w:hAnsiTheme="minorHAnsi" w:cstheme="minorHAnsi"/>
                <w:sz w:val="20"/>
                <w:szCs w:val="20"/>
              </w:rPr>
              <w:t>19  Due</w:t>
            </w:r>
            <w:proofErr w:type="gramEnd"/>
            <w:r w:rsidRPr="00C64DB8">
              <w:rPr>
                <w:rFonts w:asciiTheme="minorHAnsi" w:hAnsiTheme="minorHAnsi" w:cstheme="minorHAnsi"/>
                <w:sz w:val="20"/>
                <w:szCs w:val="20"/>
              </w:rPr>
              <w:t xml:space="preserve"> dates Jan 5, Apr 5</w:t>
            </w:r>
            <w:r w:rsidR="00560727">
              <w:rPr>
                <w:rFonts w:asciiTheme="minorHAnsi" w:hAnsiTheme="minorHAnsi" w:cstheme="minorHAnsi"/>
                <w:sz w:val="20"/>
                <w:szCs w:val="20"/>
              </w:rPr>
              <w:t xml:space="preserve"> (current solicitation ends April 7, 2020).</w:t>
            </w:r>
          </w:p>
        </w:tc>
        <w:tc>
          <w:tcPr>
            <w:cnfStyle w:val="000010000000" w:firstRow="0" w:lastRow="0" w:firstColumn="0" w:lastColumn="0" w:oddVBand="1" w:evenVBand="0" w:oddHBand="0" w:evenHBand="0" w:firstRowFirstColumn="0" w:firstRowLastColumn="0" w:lastRowFirstColumn="0" w:lastRowLastColumn="0"/>
            <w:tcW w:w="2267" w:type="dxa"/>
          </w:tcPr>
          <w:p w14:paraId="73E4F08B" w14:textId="77777777" w:rsidR="00FE6AF8" w:rsidRPr="00711A6A" w:rsidRDefault="00FE6AF8" w:rsidP="00E27A23">
            <w:pPr>
              <w:rPr>
                <w:rFonts w:asciiTheme="minorHAnsi" w:hAnsiTheme="minorHAnsi" w:cstheme="minorHAnsi"/>
                <w:sz w:val="20"/>
                <w:szCs w:val="20"/>
              </w:rPr>
            </w:pPr>
            <w:r w:rsidRPr="00711A6A">
              <w:rPr>
                <w:rFonts w:asciiTheme="minorHAnsi" w:hAnsiTheme="minorHAnsi" w:cstheme="minorHAnsi"/>
                <w:sz w:val="20"/>
                <w:szCs w:val="20"/>
              </w:rPr>
              <w:t>Tony Beck</w:t>
            </w:r>
          </w:p>
          <w:p w14:paraId="30ED0214" w14:textId="77777777" w:rsidR="00FE6AF8" w:rsidRDefault="00F44581" w:rsidP="00E27A23">
            <w:pPr>
              <w:rPr>
                <w:rStyle w:val="Hyperlink"/>
                <w:rFonts w:asciiTheme="minorHAnsi" w:hAnsiTheme="minorHAnsi" w:cstheme="minorHAnsi"/>
                <w:sz w:val="20"/>
                <w:szCs w:val="20"/>
              </w:rPr>
            </w:pPr>
            <w:hyperlink r:id="rId14" w:history="1">
              <w:r w:rsidR="00FE6AF8" w:rsidRPr="00711A6A">
                <w:rPr>
                  <w:rStyle w:val="Hyperlink"/>
                  <w:rFonts w:asciiTheme="minorHAnsi" w:hAnsiTheme="minorHAnsi" w:cstheme="minorHAnsi"/>
                  <w:sz w:val="20"/>
                  <w:szCs w:val="20"/>
                </w:rPr>
                <w:t>Beckl@mail.nih.gov</w:t>
              </w:r>
            </w:hyperlink>
          </w:p>
        </w:tc>
      </w:tr>
      <w:tr w:rsidR="006236A3" w:rsidRPr="00711A6A" w14:paraId="202E7EA7" w14:textId="77777777" w:rsidTr="006236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5" w:type="dxa"/>
          </w:tcPr>
          <w:p w14:paraId="532B9672" w14:textId="77777777" w:rsidR="00FE6AF8" w:rsidRPr="006236A3" w:rsidRDefault="00FE6AF8" w:rsidP="00E27A23">
            <w:pPr>
              <w:rPr>
                <w:rStyle w:val="Hyperlink"/>
                <w:rFonts w:asciiTheme="minorHAnsi" w:hAnsiTheme="minorHAnsi" w:cstheme="minorHAnsi"/>
                <w:b w:val="0"/>
                <w:color w:val="auto"/>
                <w:sz w:val="20"/>
                <w:szCs w:val="20"/>
                <w:u w:val="none"/>
              </w:rPr>
            </w:pPr>
            <w:r w:rsidRPr="006236A3">
              <w:rPr>
                <w:rStyle w:val="Hyperlink"/>
                <w:rFonts w:asciiTheme="minorHAnsi" w:hAnsiTheme="minorHAnsi" w:cstheme="minorHAnsi"/>
                <w:color w:val="auto"/>
                <w:sz w:val="20"/>
                <w:szCs w:val="20"/>
                <w:u w:val="none"/>
              </w:rPr>
              <w:t>NIH</w:t>
            </w:r>
          </w:p>
          <w:p w14:paraId="4A376ADB" w14:textId="1092F727" w:rsidR="00FE6AF8" w:rsidRPr="006236A3" w:rsidRDefault="00F44581" w:rsidP="00E27A23">
            <w:pPr>
              <w:rPr>
                <w:rFonts w:asciiTheme="minorHAnsi" w:hAnsiTheme="minorHAnsi" w:cstheme="minorHAnsi"/>
                <w:sz w:val="20"/>
                <w:szCs w:val="20"/>
              </w:rPr>
            </w:pPr>
            <w:hyperlink r:id="rId15" w:history="1">
              <w:r w:rsidR="00FE6AF8" w:rsidRPr="006236A3">
                <w:rPr>
                  <w:rStyle w:val="Hyperlink"/>
                  <w:rFonts w:asciiTheme="minorHAnsi" w:hAnsiTheme="minorHAnsi" w:cstheme="minorHAnsi"/>
                  <w:sz w:val="20"/>
                  <w:szCs w:val="20"/>
                </w:rPr>
                <w:t xml:space="preserve">Science Education Partnership Award </w:t>
              </w:r>
            </w:hyperlink>
          </w:p>
        </w:tc>
        <w:tc>
          <w:tcPr>
            <w:cnfStyle w:val="000010000000" w:firstRow="0" w:lastRow="0" w:firstColumn="0" w:lastColumn="0" w:oddVBand="1" w:evenVBand="0" w:oddHBand="0" w:evenHBand="0" w:firstRowFirstColumn="0" w:firstRowLastColumn="0" w:lastRowFirstColumn="0" w:lastRowLastColumn="0"/>
            <w:tcW w:w="4260" w:type="dxa"/>
          </w:tcPr>
          <w:p w14:paraId="4B0B2C6C" w14:textId="77777777" w:rsidR="00FE6AF8" w:rsidRPr="00711A6A" w:rsidRDefault="00FE6AF8" w:rsidP="00E27A23">
            <w:pPr>
              <w:rPr>
                <w:rFonts w:asciiTheme="minorHAnsi" w:hAnsiTheme="minorHAnsi" w:cstheme="minorHAnsi"/>
                <w:color w:val="000000"/>
                <w:sz w:val="20"/>
                <w:szCs w:val="20"/>
              </w:rPr>
            </w:pPr>
            <w:r w:rsidRPr="00711A6A">
              <w:rPr>
                <w:rFonts w:asciiTheme="minorHAnsi" w:hAnsiTheme="minorHAnsi" w:cstheme="minorHAnsi"/>
                <w:color w:val="000000"/>
                <w:sz w:val="20"/>
                <w:szCs w:val="20"/>
              </w:rPr>
              <w:t xml:space="preserve">$1.35M/5 years for: development of innovative educational activities for P-12 teachers and students or interactive science center/museum health exhibits.  </w:t>
            </w:r>
          </w:p>
        </w:tc>
        <w:tc>
          <w:tcPr>
            <w:tcW w:w="1980" w:type="dxa"/>
          </w:tcPr>
          <w:p w14:paraId="45A61F62" w14:textId="0EC5A594" w:rsidR="00FE6AF8" w:rsidRPr="00C64DB8" w:rsidRDefault="00FE6AF8" w:rsidP="00E27A2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64DB8">
              <w:rPr>
                <w:rFonts w:asciiTheme="minorHAnsi" w:hAnsiTheme="minorHAnsi" w:cstheme="minorHAnsi"/>
                <w:sz w:val="20"/>
                <w:szCs w:val="20"/>
              </w:rPr>
              <w:t>OPEN NOW</w:t>
            </w:r>
            <w:r>
              <w:rPr>
                <w:rFonts w:asciiTheme="minorHAnsi" w:hAnsiTheme="minorHAnsi" w:cstheme="minorHAnsi"/>
                <w:sz w:val="20"/>
                <w:szCs w:val="20"/>
              </w:rPr>
              <w:br/>
            </w:r>
            <w:r w:rsidRPr="00C64DB8">
              <w:rPr>
                <w:rFonts w:asciiTheme="minorHAnsi" w:hAnsiTheme="minorHAnsi" w:cstheme="minorHAnsi"/>
                <w:sz w:val="20"/>
                <w:szCs w:val="20"/>
              </w:rPr>
              <w:t xml:space="preserve">until July </w:t>
            </w:r>
            <w:r w:rsidR="00560727">
              <w:rPr>
                <w:rFonts w:asciiTheme="minorHAnsi" w:hAnsiTheme="minorHAnsi" w:cstheme="minorHAnsi"/>
                <w:sz w:val="20"/>
                <w:szCs w:val="20"/>
              </w:rPr>
              <w:t>14</w:t>
            </w:r>
            <w:r w:rsidRPr="00C64DB8">
              <w:rPr>
                <w:rFonts w:asciiTheme="minorHAnsi" w:hAnsiTheme="minorHAnsi" w:cstheme="minorHAnsi"/>
                <w:sz w:val="20"/>
                <w:szCs w:val="20"/>
              </w:rPr>
              <w:t>, 20</w:t>
            </w:r>
            <w:r w:rsidR="00560727">
              <w:rPr>
                <w:rFonts w:asciiTheme="minorHAnsi" w:hAnsiTheme="minorHAnsi" w:cstheme="minorHAnsi"/>
                <w:sz w:val="20"/>
                <w:szCs w:val="20"/>
              </w:rPr>
              <w:t>22</w:t>
            </w:r>
            <w:r w:rsidRPr="00C64DB8">
              <w:rPr>
                <w:rFonts w:asciiTheme="minorHAnsi" w:hAnsiTheme="minorHAnsi" w:cstheme="minorHAnsi"/>
                <w:sz w:val="20"/>
                <w:szCs w:val="20"/>
              </w:rPr>
              <w:t>.</w:t>
            </w:r>
            <w:r>
              <w:rPr>
                <w:rFonts w:asciiTheme="minorHAnsi" w:hAnsiTheme="minorHAnsi" w:cstheme="minorHAnsi"/>
                <w:sz w:val="20"/>
                <w:szCs w:val="20"/>
              </w:rPr>
              <w:br/>
            </w:r>
            <w:r w:rsidR="00560727">
              <w:rPr>
                <w:rFonts w:asciiTheme="minorHAnsi" w:hAnsiTheme="minorHAnsi" w:cstheme="minorHAnsi"/>
                <w:sz w:val="20"/>
                <w:szCs w:val="20"/>
              </w:rPr>
              <w:t xml:space="preserve">Due dates are </w:t>
            </w:r>
            <w:r w:rsidR="00560727" w:rsidRPr="00560727">
              <w:rPr>
                <w:rFonts w:asciiTheme="minorHAnsi" w:hAnsiTheme="minorHAnsi" w:cstheme="minorHAnsi"/>
                <w:sz w:val="20"/>
                <w:szCs w:val="20"/>
              </w:rPr>
              <w:t>July 14, 2020; July 13, 2021; July 13, 2022</w:t>
            </w:r>
          </w:p>
        </w:tc>
        <w:tc>
          <w:tcPr>
            <w:cnfStyle w:val="000010000000" w:firstRow="0" w:lastRow="0" w:firstColumn="0" w:lastColumn="0" w:oddVBand="1" w:evenVBand="0" w:oddHBand="0" w:evenHBand="0" w:firstRowFirstColumn="0" w:firstRowLastColumn="0" w:lastRowFirstColumn="0" w:lastRowLastColumn="0"/>
            <w:tcW w:w="2267" w:type="dxa"/>
          </w:tcPr>
          <w:p w14:paraId="110EBBF6" w14:textId="77777777" w:rsidR="00FE6AF8" w:rsidRPr="00711A6A" w:rsidRDefault="00FE6AF8" w:rsidP="00E27A23">
            <w:pPr>
              <w:rPr>
                <w:rFonts w:asciiTheme="minorHAnsi" w:hAnsiTheme="minorHAnsi" w:cstheme="minorHAnsi"/>
                <w:sz w:val="20"/>
                <w:szCs w:val="20"/>
              </w:rPr>
            </w:pPr>
            <w:r w:rsidRPr="00711A6A">
              <w:rPr>
                <w:rFonts w:asciiTheme="minorHAnsi" w:hAnsiTheme="minorHAnsi" w:cstheme="minorHAnsi"/>
                <w:sz w:val="20"/>
                <w:szCs w:val="20"/>
              </w:rPr>
              <w:t>Tony Beck</w:t>
            </w:r>
          </w:p>
          <w:p w14:paraId="7D4D792C" w14:textId="77777777" w:rsidR="00FE6AF8" w:rsidRPr="00711A6A" w:rsidRDefault="00F44581" w:rsidP="00E27A23">
            <w:pPr>
              <w:rPr>
                <w:rFonts w:asciiTheme="minorHAnsi" w:hAnsiTheme="minorHAnsi" w:cstheme="minorHAnsi"/>
                <w:sz w:val="20"/>
                <w:szCs w:val="20"/>
              </w:rPr>
            </w:pPr>
            <w:hyperlink r:id="rId16" w:history="1">
              <w:r w:rsidR="00FE6AF8" w:rsidRPr="00711A6A">
                <w:rPr>
                  <w:rStyle w:val="Hyperlink"/>
                  <w:rFonts w:asciiTheme="minorHAnsi" w:hAnsiTheme="minorHAnsi" w:cstheme="minorHAnsi"/>
                  <w:sz w:val="20"/>
                  <w:szCs w:val="20"/>
                </w:rPr>
                <w:t>Beckl@mail.nih.gov</w:t>
              </w:r>
            </w:hyperlink>
          </w:p>
        </w:tc>
      </w:tr>
      <w:tr w:rsidR="00FE6AF8" w:rsidRPr="00711A6A" w14:paraId="2CCB97C2" w14:textId="77777777" w:rsidTr="006236A3">
        <w:trPr>
          <w:trHeight w:val="1033"/>
        </w:trPr>
        <w:tc>
          <w:tcPr>
            <w:cnfStyle w:val="001000000000" w:firstRow="0" w:lastRow="0" w:firstColumn="1" w:lastColumn="0" w:oddVBand="0" w:evenVBand="0" w:oddHBand="0" w:evenHBand="0" w:firstRowFirstColumn="0" w:firstRowLastColumn="0" w:lastRowFirstColumn="0" w:lastRowLastColumn="0"/>
            <w:tcW w:w="2035" w:type="dxa"/>
          </w:tcPr>
          <w:p w14:paraId="32BD9546" w14:textId="77777777" w:rsidR="00FE6AF8" w:rsidRPr="006236A3" w:rsidRDefault="00FE6AF8" w:rsidP="00E27A23">
            <w:pPr>
              <w:rPr>
                <w:rFonts w:asciiTheme="minorHAnsi" w:hAnsiTheme="minorHAnsi" w:cstheme="minorHAnsi"/>
                <w:b w:val="0"/>
                <w:sz w:val="20"/>
                <w:szCs w:val="20"/>
              </w:rPr>
            </w:pPr>
            <w:r w:rsidRPr="006236A3">
              <w:rPr>
                <w:rFonts w:asciiTheme="minorHAnsi" w:hAnsiTheme="minorHAnsi" w:cstheme="minorHAnsi"/>
                <w:sz w:val="20"/>
                <w:szCs w:val="20"/>
              </w:rPr>
              <w:t>IMLS</w:t>
            </w:r>
          </w:p>
          <w:p w14:paraId="2E1478A5" w14:textId="77777777" w:rsidR="00FE6AF8" w:rsidRPr="006236A3" w:rsidRDefault="00F44581" w:rsidP="00E27A23">
            <w:pPr>
              <w:rPr>
                <w:rFonts w:asciiTheme="minorHAnsi" w:hAnsiTheme="minorHAnsi" w:cstheme="minorHAnsi"/>
                <w:sz w:val="20"/>
                <w:szCs w:val="20"/>
              </w:rPr>
            </w:pPr>
            <w:hyperlink r:id="rId17" w:history="1">
              <w:r w:rsidR="00FE6AF8" w:rsidRPr="006236A3">
                <w:rPr>
                  <w:rStyle w:val="Hyperlink"/>
                  <w:rFonts w:asciiTheme="minorHAnsi" w:hAnsiTheme="minorHAnsi" w:cstheme="minorHAnsi"/>
                  <w:sz w:val="20"/>
                  <w:szCs w:val="20"/>
                </w:rPr>
                <w:t>Museums for America</w:t>
              </w:r>
            </w:hyperlink>
          </w:p>
        </w:tc>
        <w:tc>
          <w:tcPr>
            <w:cnfStyle w:val="000010000000" w:firstRow="0" w:lastRow="0" w:firstColumn="0" w:lastColumn="0" w:oddVBand="1" w:evenVBand="0" w:oddHBand="0" w:evenHBand="0" w:firstRowFirstColumn="0" w:firstRowLastColumn="0" w:lastRowFirstColumn="0" w:lastRowLastColumn="0"/>
            <w:tcW w:w="4260" w:type="dxa"/>
          </w:tcPr>
          <w:p w14:paraId="62652017" w14:textId="77777777" w:rsidR="00FE6AF8" w:rsidRPr="00711A6A" w:rsidRDefault="00FE6AF8" w:rsidP="00E27A23">
            <w:pPr>
              <w:rPr>
                <w:rFonts w:asciiTheme="minorHAnsi" w:hAnsiTheme="minorHAnsi" w:cstheme="minorHAnsi"/>
                <w:color w:val="000000"/>
                <w:sz w:val="20"/>
                <w:szCs w:val="20"/>
              </w:rPr>
            </w:pPr>
            <w:r w:rsidRPr="00711A6A">
              <w:rPr>
                <w:rFonts w:asciiTheme="minorHAnsi" w:hAnsiTheme="minorHAnsi" w:cstheme="minorHAnsi"/>
                <w:color w:val="000000"/>
                <w:sz w:val="20"/>
                <w:szCs w:val="20"/>
              </w:rPr>
              <w:t>$5 to $250K for projects that strengthen the ability of an individual museum to serve its public. Lifelong Learning category</w:t>
            </w:r>
          </w:p>
        </w:tc>
        <w:tc>
          <w:tcPr>
            <w:tcW w:w="1980" w:type="dxa"/>
          </w:tcPr>
          <w:p w14:paraId="5C8CFD80" w14:textId="4AC31EE6" w:rsidR="00FE6AF8" w:rsidRPr="00711A6A" w:rsidRDefault="00FE6AF8" w:rsidP="00E27A2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11A6A">
              <w:rPr>
                <w:rFonts w:asciiTheme="minorHAnsi" w:hAnsiTheme="minorHAnsi" w:cstheme="minorHAnsi"/>
                <w:sz w:val="20"/>
                <w:szCs w:val="20"/>
              </w:rPr>
              <w:t>Next NOFO</w:t>
            </w:r>
            <w:r w:rsidR="00560727">
              <w:rPr>
                <w:rFonts w:asciiTheme="minorHAnsi" w:hAnsiTheme="minorHAnsi" w:cstheme="minorHAnsi"/>
                <w:sz w:val="20"/>
                <w:szCs w:val="20"/>
              </w:rPr>
              <w:t xml:space="preserve"> summer 2020</w:t>
            </w:r>
          </w:p>
          <w:p w14:paraId="27E60DF7" w14:textId="30C8BED1" w:rsidR="00FE6AF8" w:rsidRPr="00711A6A" w:rsidRDefault="00560727" w:rsidP="00E27A2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Anticipated deadline is November</w:t>
            </w:r>
            <w:r w:rsidR="0058144B">
              <w:rPr>
                <w:rFonts w:asciiTheme="minorHAnsi" w:hAnsiTheme="minorHAnsi" w:cstheme="minorHAnsi"/>
                <w:sz w:val="20"/>
                <w:szCs w:val="20"/>
              </w:rPr>
              <w:t xml:space="preserve"> 16, 2020</w:t>
            </w:r>
          </w:p>
        </w:tc>
        <w:tc>
          <w:tcPr>
            <w:cnfStyle w:val="000010000000" w:firstRow="0" w:lastRow="0" w:firstColumn="0" w:lastColumn="0" w:oddVBand="1" w:evenVBand="0" w:oddHBand="0" w:evenHBand="0" w:firstRowFirstColumn="0" w:firstRowLastColumn="0" w:lastRowFirstColumn="0" w:lastRowLastColumn="0"/>
            <w:tcW w:w="2267" w:type="dxa"/>
          </w:tcPr>
          <w:p w14:paraId="3FB276E0" w14:textId="77777777" w:rsidR="00FE6AF8" w:rsidRPr="00711A6A" w:rsidRDefault="00FE6AF8" w:rsidP="00E27A23">
            <w:pPr>
              <w:rPr>
                <w:rFonts w:asciiTheme="minorHAnsi" w:hAnsiTheme="minorHAnsi" w:cstheme="minorHAnsi"/>
                <w:sz w:val="20"/>
                <w:szCs w:val="20"/>
              </w:rPr>
            </w:pPr>
            <w:r w:rsidRPr="00711A6A">
              <w:rPr>
                <w:rFonts w:asciiTheme="minorHAnsi" w:hAnsiTheme="minorHAnsi" w:cstheme="minorHAnsi"/>
                <w:sz w:val="20"/>
                <w:szCs w:val="20"/>
              </w:rPr>
              <w:t>Helen Wechsler</w:t>
            </w:r>
          </w:p>
          <w:p w14:paraId="3C87476B" w14:textId="77777777" w:rsidR="00FE6AF8" w:rsidRPr="00711A6A" w:rsidRDefault="00F44581" w:rsidP="00E27A23">
            <w:pPr>
              <w:rPr>
                <w:rFonts w:asciiTheme="minorHAnsi" w:hAnsiTheme="minorHAnsi" w:cstheme="minorHAnsi"/>
                <w:sz w:val="20"/>
                <w:szCs w:val="20"/>
              </w:rPr>
            </w:pPr>
            <w:hyperlink r:id="rId18" w:history="1">
              <w:r w:rsidR="00FE6AF8" w:rsidRPr="00711A6A">
                <w:rPr>
                  <w:rStyle w:val="Hyperlink"/>
                  <w:rFonts w:asciiTheme="minorHAnsi" w:hAnsiTheme="minorHAnsi" w:cstheme="minorHAnsi"/>
                  <w:sz w:val="20"/>
                  <w:szCs w:val="20"/>
                </w:rPr>
                <w:t>hwechsler@imls.gov</w:t>
              </w:r>
            </w:hyperlink>
          </w:p>
        </w:tc>
      </w:tr>
      <w:tr w:rsidR="006236A3" w:rsidRPr="00711A6A" w14:paraId="00A79133" w14:textId="77777777" w:rsidTr="006236A3">
        <w:trPr>
          <w:cnfStyle w:val="000000100000" w:firstRow="0" w:lastRow="0" w:firstColumn="0" w:lastColumn="0" w:oddVBand="0" w:evenVBand="0" w:oddHBand="1" w:evenHBand="0" w:firstRowFirstColumn="0" w:firstRowLastColumn="0" w:lastRowFirstColumn="0" w:lastRowLastColumn="0"/>
          <w:trHeight w:val="1754"/>
        </w:trPr>
        <w:tc>
          <w:tcPr>
            <w:cnfStyle w:val="001000000000" w:firstRow="0" w:lastRow="0" w:firstColumn="1" w:lastColumn="0" w:oddVBand="0" w:evenVBand="0" w:oddHBand="0" w:evenHBand="0" w:firstRowFirstColumn="0" w:firstRowLastColumn="0" w:lastRowFirstColumn="0" w:lastRowLastColumn="0"/>
            <w:tcW w:w="2035" w:type="dxa"/>
          </w:tcPr>
          <w:p w14:paraId="1989B6AF" w14:textId="77777777" w:rsidR="00FE6AF8" w:rsidRPr="006236A3" w:rsidRDefault="00FE6AF8" w:rsidP="00E27A23">
            <w:pPr>
              <w:rPr>
                <w:rFonts w:asciiTheme="minorHAnsi" w:hAnsiTheme="minorHAnsi" w:cstheme="minorHAnsi"/>
                <w:b w:val="0"/>
                <w:sz w:val="20"/>
                <w:szCs w:val="20"/>
              </w:rPr>
            </w:pPr>
            <w:r w:rsidRPr="006236A3">
              <w:rPr>
                <w:rFonts w:asciiTheme="minorHAnsi" w:hAnsiTheme="minorHAnsi" w:cstheme="minorHAnsi"/>
                <w:sz w:val="20"/>
                <w:szCs w:val="20"/>
              </w:rPr>
              <w:t>IMLS</w:t>
            </w:r>
          </w:p>
          <w:p w14:paraId="53321CCF" w14:textId="77777777" w:rsidR="00FE6AF8" w:rsidRPr="006236A3" w:rsidRDefault="00F44581" w:rsidP="00E27A23">
            <w:pPr>
              <w:rPr>
                <w:rFonts w:asciiTheme="minorHAnsi" w:hAnsiTheme="minorHAnsi" w:cstheme="minorHAnsi"/>
                <w:sz w:val="20"/>
                <w:szCs w:val="20"/>
              </w:rPr>
            </w:pPr>
            <w:hyperlink r:id="rId19" w:history="1">
              <w:r w:rsidR="00FE6AF8" w:rsidRPr="006236A3">
                <w:rPr>
                  <w:rStyle w:val="Hyperlink"/>
                  <w:rFonts w:asciiTheme="minorHAnsi" w:hAnsiTheme="minorHAnsi" w:cstheme="minorHAnsi"/>
                  <w:sz w:val="20"/>
                  <w:szCs w:val="20"/>
                </w:rPr>
                <w:t>National Leadership Program</w:t>
              </w:r>
            </w:hyperlink>
          </w:p>
        </w:tc>
        <w:tc>
          <w:tcPr>
            <w:cnfStyle w:val="000010000000" w:firstRow="0" w:lastRow="0" w:firstColumn="0" w:lastColumn="0" w:oddVBand="1" w:evenVBand="0" w:oddHBand="0" w:evenHBand="0" w:firstRowFirstColumn="0" w:firstRowLastColumn="0" w:lastRowFirstColumn="0" w:lastRowLastColumn="0"/>
            <w:tcW w:w="4260" w:type="dxa"/>
          </w:tcPr>
          <w:p w14:paraId="448804BF" w14:textId="77777777" w:rsidR="00FE6AF8" w:rsidRPr="00711A6A" w:rsidRDefault="00FE6AF8" w:rsidP="00E27A23">
            <w:pPr>
              <w:rPr>
                <w:rFonts w:asciiTheme="minorHAnsi" w:hAnsiTheme="minorHAnsi" w:cstheme="minorHAnsi"/>
                <w:color w:val="000000"/>
                <w:sz w:val="20"/>
                <w:szCs w:val="20"/>
              </w:rPr>
            </w:pPr>
            <w:r w:rsidRPr="00711A6A">
              <w:rPr>
                <w:rFonts w:asciiTheme="minorHAnsi" w:hAnsiTheme="minorHAnsi" w:cstheme="minorHAnsi"/>
                <w:color w:val="000000"/>
                <w:sz w:val="20"/>
                <w:szCs w:val="20"/>
              </w:rPr>
              <w:t>$50K to $1M for projects that address critical needs of the museum field and that have the potential to advance practice in the profession so that museums can improve services for the American public. Digital Platforms and Applications category.</w:t>
            </w:r>
          </w:p>
        </w:tc>
        <w:tc>
          <w:tcPr>
            <w:tcW w:w="1980" w:type="dxa"/>
          </w:tcPr>
          <w:p w14:paraId="1A0B9612" w14:textId="77777777" w:rsidR="0058144B" w:rsidRPr="00711A6A" w:rsidRDefault="0058144B" w:rsidP="0058144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11A6A">
              <w:rPr>
                <w:rFonts w:asciiTheme="minorHAnsi" w:hAnsiTheme="minorHAnsi" w:cstheme="minorHAnsi"/>
                <w:sz w:val="20"/>
                <w:szCs w:val="20"/>
              </w:rPr>
              <w:t>Next NOFO</w:t>
            </w:r>
            <w:r>
              <w:rPr>
                <w:rFonts w:asciiTheme="minorHAnsi" w:hAnsiTheme="minorHAnsi" w:cstheme="minorHAnsi"/>
                <w:sz w:val="20"/>
                <w:szCs w:val="20"/>
              </w:rPr>
              <w:t xml:space="preserve"> summer 2020</w:t>
            </w:r>
          </w:p>
          <w:p w14:paraId="5426DAE9" w14:textId="4988FCD1" w:rsidR="00FE6AF8" w:rsidRPr="00711A6A" w:rsidRDefault="0058144B" w:rsidP="0058144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Anticipated deadline is November 16, 2020</w:t>
            </w:r>
          </w:p>
        </w:tc>
        <w:tc>
          <w:tcPr>
            <w:cnfStyle w:val="000010000000" w:firstRow="0" w:lastRow="0" w:firstColumn="0" w:lastColumn="0" w:oddVBand="1" w:evenVBand="0" w:oddHBand="0" w:evenHBand="0" w:firstRowFirstColumn="0" w:firstRowLastColumn="0" w:lastRowFirstColumn="0" w:lastRowLastColumn="0"/>
            <w:tcW w:w="2267" w:type="dxa"/>
          </w:tcPr>
          <w:p w14:paraId="71A8F1C3" w14:textId="77777777" w:rsidR="00FE6AF8" w:rsidRPr="00711A6A" w:rsidRDefault="00FE6AF8" w:rsidP="00E27A23">
            <w:pPr>
              <w:rPr>
                <w:rFonts w:asciiTheme="minorHAnsi" w:hAnsiTheme="minorHAnsi" w:cstheme="minorHAnsi"/>
                <w:sz w:val="20"/>
                <w:szCs w:val="20"/>
              </w:rPr>
            </w:pPr>
            <w:r w:rsidRPr="00711A6A">
              <w:rPr>
                <w:rFonts w:asciiTheme="minorHAnsi" w:hAnsiTheme="minorHAnsi" w:cstheme="minorHAnsi"/>
                <w:sz w:val="20"/>
                <w:szCs w:val="20"/>
              </w:rPr>
              <w:t>Helen Wechsler</w:t>
            </w:r>
          </w:p>
          <w:p w14:paraId="794FACDD" w14:textId="77777777" w:rsidR="00FE6AF8" w:rsidRPr="00711A6A" w:rsidRDefault="00F44581" w:rsidP="00E27A23">
            <w:pPr>
              <w:rPr>
                <w:rFonts w:asciiTheme="minorHAnsi" w:hAnsiTheme="minorHAnsi" w:cstheme="minorHAnsi"/>
                <w:sz w:val="20"/>
                <w:szCs w:val="20"/>
              </w:rPr>
            </w:pPr>
            <w:hyperlink r:id="rId20" w:history="1">
              <w:r w:rsidR="00FE6AF8" w:rsidRPr="00711A6A">
                <w:rPr>
                  <w:rStyle w:val="Hyperlink"/>
                  <w:rFonts w:asciiTheme="minorHAnsi" w:hAnsiTheme="minorHAnsi" w:cstheme="minorHAnsi"/>
                  <w:sz w:val="20"/>
                  <w:szCs w:val="20"/>
                </w:rPr>
                <w:t>hwechsler@imls.gov</w:t>
              </w:r>
            </w:hyperlink>
          </w:p>
        </w:tc>
      </w:tr>
      <w:tr w:rsidR="00FE6AF8" w:rsidRPr="00711A6A" w14:paraId="797A21CD" w14:textId="77777777" w:rsidTr="006236A3">
        <w:trPr>
          <w:trHeight w:val="1880"/>
        </w:trPr>
        <w:tc>
          <w:tcPr>
            <w:cnfStyle w:val="001000000000" w:firstRow="0" w:lastRow="0" w:firstColumn="1" w:lastColumn="0" w:oddVBand="0" w:evenVBand="0" w:oddHBand="0" w:evenHBand="0" w:firstRowFirstColumn="0" w:firstRowLastColumn="0" w:lastRowFirstColumn="0" w:lastRowLastColumn="0"/>
            <w:tcW w:w="2035" w:type="dxa"/>
          </w:tcPr>
          <w:p w14:paraId="377A0F32" w14:textId="77777777" w:rsidR="00FE6AF8" w:rsidRPr="006236A3" w:rsidRDefault="00FE6AF8" w:rsidP="00E27A23">
            <w:pPr>
              <w:rPr>
                <w:rFonts w:asciiTheme="minorHAnsi" w:hAnsiTheme="minorHAnsi" w:cstheme="minorHAnsi"/>
                <w:b w:val="0"/>
                <w:sz w:val="20"/>
                <w:szCs w:val="20"/>
              </w:rPr>
            </w:pPr>
            <w:r w:rsidRPr="006236A3">
              <w:rPr>
                <w:rFonts w:asciiTheme="minorHAnsi" w:hAnsiTheme="minorHAnsi" w:cstheme="minorHAnsi"/>
                <w:sz w:val="20"/>
                <w:szCs w:val="20"/>
              </w:rPr>
              <w:t>NEH</w:t>
            </w:r>
          </w:p>
          <w:p w14:paraId="60A5B772" w14:textId="77777777" w:rsidR="00FE6AF8" w:rsidRPr="006236A3" w:rsidRDefault="00F44581" w:rsidP="00E27A23">
            <w:pPr>
              <w:rPr>
                <w:rFonts w:asciiTheme="minorHAnsi" w:hAnsiTheme="minorHAnsi" w:cstheme="minorHAnsi"/>
                <w:sz w:val="20"/>
                <w:szCs w:val="20"/>
              </w:rPr>
            </w:pPr>
            <w:hyperlink r:id="rId21" w:history="1">
              <w:r w:rsidR="00FE6AF8" w:rsidRPr="006236A3">
                <w:rPr>
                  <w:rStyle w:val="Hyperlink"/>
                  <w:rFonts w:asciiTheme="minorHAnsi" w:hAnsiTheme="minorHAnsi" w:cstheme="minorHAnsi"/>
                  <w:sz w:val="20"/>
                  <w:szCs w:val="20"/>
                </w:rPr>
                <w:t>Digital Projects for the Public</w:t>
              </w:r>
            </w:hyperlink>
          </w:p>
        </w:tc>
        <w:tc>
          <w:tcPr>
            <w:cnfStyle w:val="000010000000" w:firstRow="0" w:lastRow="0" w:firstColumn="0" w:lastColumn="0" w:oddVBand="1" w:evenVBand="0" w:oddHBand="0" w:evenHBand="0" w:firstRowFirstColumn="0" w:firstRowLastColumn="0" w:lastRowFirstColumn="0" w:lastRowLastColumn="0"/>
            <w:tcW w:w="4260" w:type="dxa"/>
          </w:tcPr>
          <w:p w14:paraId="507B8441" w14:textId="77777777" w:rsidR="00FE6AF8" w:rsidRPr="00711A6A" w:rsidRDefault="00FE6AF8" w:rsidP="00E27A23">
            <w:pPr>
              <w:rPr>
                <w:rFonts w:asciiTheme="minorHAnsi" w:hAnsiTheme="minorHAnsi" w:cstheme="minorHAnsi"/>
                <w:sz w:val="20"/>
                <w:szCs w:val="20"/>
              </w:rPr>
            </w:pPr>
            <w:r w:rsidRPr="00711A6A">
              <w:rPr>
                <w:rFonts w:asciiTheme="minorHAnsi" w:hAnsiTheme="minorHAnsi" w:cstheme="minorHAnsi"/>
                <w:sz w:val="20"/>
                <w:szCs w:val="20"/>
              </w:rPr>
              <w:t>$30,000 - $300,000 to supports projects that interpret and analyze humanities content in primarily digital platforms and formats. The projects must be designed to attract broad public audiences and incorporate sound humanities scholarship.</w:t>
            </w:r>
          </w:p>
        </w:tc>
        <w:tc>
          <w:tcPr>
            <w:tcW w:w="1980" w:type="dxa"/>
          </w:tcPr>
          <w:p w14:paraId="2D8D8469" w14:textId="6DB56BFD" w:rsidR="00FE6AF8" w:rsidRPr="00711A6A" w:rsidRDefault="00FE6AF8" w:rsidP="00E27A2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11A6A">
              <w:rPr>
                <w:rFonts w:asciiTheme="minorHAnsi" w:hAnsiTheme="minorHAnsi" w:cstheme="minorHAnsi"/>
                <w:sz w:val="20"/>
                <w:szCs w:val="20"/>
              </w:rPr>
              <w:t>Next</w:t>
            </w:r>
            <w:r>
              <w:rPr>
                <w:rFonts w:asciiTheme="minorHAnsi" w:hAnsiTheme="minorHAnsi" w:cstheme="minorHAnsi"/>
                <w:sz w:val="20"/>
                <w:szCs w:val="20"/>
              </w:rPr>
              <w:t xml:space="preserve"> </w:t>
            </w:r>
            <w:r w:rsidRPr="00711A6A">
              <w:rPr>
                <w:rFonts w:asciiTheme="minorHAnsi" w:hAnsiTheme="minorHAnsi" w:cstheme="minorHAnsi"/>
                <w:sz w:val="20"/>
                <w:szCs w:val="20"/>
              </w:rPr>
              <w:t>Deadline:</w:t>
            </w:r>
            <w:r>
              <w:rPr>
                <w:rFonts w:asciiTheme="minorHAnsi" w:hAnsiTheme="minorHAnsi" w:cstheme="minorHAnsi"/>
                <w:sz w:val="20"/>
                <w:szCs w:val="20"/>
              </w:rPr>
              <w:br/>
            </w:r>
            <w:r w:rsidRPr="00711A6A">
              <w:rPr>
                <w:rFonts w:asciiTheme="minorHAnsi" w:hAnsiTheme="minorHAnsi" w:cstheme="minorHAnsi"/>
                <w:sz w:val="20"/>
                <w:szCs w:val="20"/>
              </w:rPr>
              <w:t>06/</w:t>
            </w:r>
            <w:r w:rsidR="0058144B">
              <w:rPr>
                <w:rFonts w:asciiTheme="minorHAnsi" w:hAnsiTheme="minorHAnsi" w:cstheme="minorHAnsi"/>
                <w:sz w:val="20"/>
                <w:szCs w:val="20"/>
              </w:rPr>
              <w:t>19/2020</w:t>
            </w:r>
          </w:p>
        </w:tc>
        <w:tc>
          <w:tcPr>
            <w:cnfStyle w:val="000010000000" w:firstRow="0" w:lastRow="0" w:firstColumn="0" w:lastColumn="0" w:oddVBand="1" w:evenVBand="0" w:oddHBand="0" w:evenHBand="0" w:firstRowFirstColumn="0" w:firstRowLastColumn="0" w:lastRowFirstColumn="0" w:lastRowLastColumn="0"/>
            <w:tcW w:w="2267" w:type="dxa"/>
          </w:tcPr>
          <w:p w14:paraId="291D7EF9" w14:textId="77777777" w:rsidR="00FE6AF8" w:rsidRPr="00711A6A" w:rsidRDefault="00FE6AF8" w:rsidP="00E27A23">
            <w:pPr>
              <w:rPr>
                <w:rFonts w:asciiTheme="minorHAnsi" w:hAnsiTheme="minorHAnsi" w:cstheme="minorHAnsi"/>
                <w:sz w:val="20"/>
                <w:szCs w:val="20"/>
              </w:rPr>
            </w:pPr>
            <w:r w:rsidRPr="00711A6A">
              <w:rPr>
                <w:rFonts w:asciiTheme="minorHAnsi" w:hAnsiTheme="minorHAnsi" w:cstheme="minorHAnsi"/>
                <w:sz w:val="20"/>
                <w:szCs w:val="20"/>
              </w:rPr>
              <w:t xml:space="preserve">Jeff Hardwick </w:t>
            </w:r>
            <w:hyperlink r:id="rId22" w:history="1">
              <w:r w:rsidRPr="00711A6A">
                <w:rPr>
                  <w:rStyle w:val="Hyperlink"/>
                  <w:rFonts w:asciiTheme="minorHAnsi" w:hAnsiTheme="minorHAnsi" w:cstheme="minorHAnsi"/>
                  <w:sz w:val="20"/>
                  <w:szCs w:val="20"/>
                </w:rPr>
                <w:t>jhardwick@neh.gov</w:t>
              </w:r>
            </w:hyperlink>
            <w:r w:rsidRPr="00711A6A">
              <w:rPr>
                <w:rFonts w:asciiTheme="minorHAnsi" w:hAnsiTheme="minorHAnsi" w:cstheme="minorHAnsi"/>
              </w:rPr>
              <w:t>; M</w:t>
            </w:r>
            <w:r w:rsidRPr="00711A6A">
              <w:rPr>
                <w:rFonts w:asciiTheme="minorHAnsi" w:hAnsiTheme="minorHAnsi" w:cstheme="minorHAnsi"/>
                <w:sz w:val="20"/>
                <w:szCs w:val="20"/>
              </w:rPr>
              <w:t xml:space="preserve">arc Ruppel </w:t>
            </w:r>
          </w:p>
          <w:p w14:paraId="6B9CCD3A" w14:textId="77777777" w:rsidR="00FE6AF8" w:rsidRPr="00711A6A" w:rsidRDefault="00F44581" w:rsidP="00E27A23">
            <w:pPr>
              <w:rPr>
                <w:rFonts w:asciiTheme="minorHAnsi" w:hAnsiTheme="minorHAnsi" w:cstheme="minorHAnsi"/>
                <w:sz w:val="20"/>
                <w:szCs w:val="20"/>
              </w:rPr>
            </w:pPr>
            <w:hyperlink r:id="rId23" w:history="1">
              <w:r w:rsidR="00FE6AF8" w:rsidRPr="00711A6A">
                <w:rPr>
                  <w:rStyle w:val="Hyperlink"/>
                  <w:rFonts w:asciiTheme="minorHAnsi" w:hAnsiTheme="minorHAnsi" w:cstheme="minorHAnsi"/>
                  <w:sz w:val="20"/>
                  <w:szCs w:val="20"/>
                </w:rPr>
                <w:t>mruppel@neh.gov</w:t>
              </w:r>
            </w:hyperlink>
            <w:r w:rsidR="00FE6AF8" w:rsidRPr="00711A6A">
              <w:rPr>
                <w:rFonts w:asciiTheme="minorHAnsi" w:hAnsiTheme="minorHAnsi" w:cstheme="minorHAnsi"/>
                <w:sz w:val="20"/>
                <w:szCs w:val="20"/>
              </w:rPr>
              <w:t xml:space="preserve"> </w:t>
            </w:r>
          </w:p>
        </w:tc>
      </w:tr>
      <w:tr w:rsidR="006236A3" w:rsidRPr="00711A6A" w14:paraId="79A5AE0D" w14:textId="77777777" w:rsidTr="006236A3">
        <w:trPr>
          <w:cnfStyle w:val="000000100000" w:firstRow="0" w:lastRow="0" w:firstColumn="0" w:lastColumn="0" w:oddVBand="0" w:evenVBand="0" w:oddHBand="1" w:evenHBand="0" w:firstRowFirstColumn="0" w:firstRowLastColumn="0" w:lastRowFirstColumn="0" w:lastRowLastColumn="0"/>
          <w:trHeight w:val="1538"/>
        </w:trPr>
        <w:tc>
          <w:tcPr>
            <w:cnfStyle w:val="001000000000" w:firstRow="0" w:lastRow="0" w:firstColumn="1" w:lastColumn="0" w:oddVBand="0" w:evenVBand="0" w:oddHBand="0" w:evenHBand="0" w:firstRowFirstColumn="0" w:firstRowLastColumn="0" w:lastRowFirstColumn="0" w:lastRowLastColumn="0"/>
            <w:tcW w:w="2035" w:type="dxa"/>
          </w:tcPr>
          <w:p w14:paraId="5D6FBFDD" w14:textId="77777777" w:rsidR="00FE6AF8" w:rsidRPr="006236A3" w:rsidRDefault="00FE6AF8" w:rsidP="00E27A23">
            <w:pPr>
              <w:rPr>
                <w:rFonts w:asciiTheme="minorHAnsi" w:hAnsiTheme="minorHAnsi" w:cstheme="minorHAnsi"/>
                <w:b w:val="0"/>
                <w:sz w:val="20"/>
                <w:szCs w:val="20"/>
              </w:rPr>
            </w:pPr>
            <w:r w:rsidRPr="006236A3">
              <w:rPr>
                <w:rFonts w:asciiTheme="minorHAnsi" w:hAnsiTheme="minorHAnsi" w:cstheme="minorHAnsi"/>
                <w:sz w:val="20"/>
                <w:szCs w:val="20"/>
              </w:rPr>
              <w:lastRenderedPageBreak/>
              <w:t>NSF</w:t>
            </w:r>
          </w:p>
          <w:p w14:paraId="23206E02" w14:textId="77777777" w:rsidR="00FE6AF8" w:rsidRPr="006236A3" w:rsidRDefault="00F44581" w:rsidP="00E27A23">
            <w:pPr>
              <w:rPr>
                <w:rFonts w:asciiTheme="minorHAnsi" w:hAnsiTheme="minorHAnsi" w:cstheme="minorHAnsi"/>
                <w:b w:val="0"/>
                <w:sz w:val="20"/>
                <w:szCs w:val="20"/>
              </w:rPr>
            </w:pPr>
            <w:hyperlink r:id="rId24" w:history="1">
              <w:r w:rsidR="00FE6AF8" w:rsidRPr="006236A3">
                <w:rPr>
                  <w:rStyle w:val="Hyperlink"/>
                  <w:rFonts w:asciiTheme="minorHAnsi" w:hAnsiTheme="minorHAnsi" w:cstheme="minorHAnsi"/>
                  <w:sz w:val="20"/>
                  <w:szCs w:val="20"/>
                </w:rPr>
                <w:t>ITEST</w:t>
              </w:r>
            </w:hyperlink>
          </w:p>
          <w:p w14:paraId="2E290BB5" w14:textId="77777777" w:rsidR="00FE6AF8" w:rsidRPr="006236A3" w:rsidRDefault="00FE6AF8" w:rsidP="00E27A23">
            <w:pPr>
              <w:rPr>
                <w:rFonts w:asciiTheme="minorHAnsi" w:hAnsiTheme="minorHAnsi" w:cstheme="minorHAnsi"/>
                <w:sz w:val="20"/>
                <w:szCs w:val="20"/>
              </w:rPr>
            </w:pPr>
            <w:r w:rsidRPr="006236A3">
              <w:rPr>
                <w:rFonts w:asciiTheme="minorHAnsi" w:hAnsiTheme="minorHAnsi" w:cstheme="minorHAnsi"/>
                <w:sz w:val="20"/>
                <w:szCs w:val="20"/>
              </w:rPr>
              <w:t>Innovative Technology Experiences for Students and Teachers</w:t>
            </w:r>
          </w:p>
        </w:tc>
        <w:tc>
          <w:tcPr>
            <w:cnfStyle w:val="000010000000" w:firstRow="0" w:lastRow="0" w:firstColumn="0" w:lastColumn="0" w:oddVBand="1" w:evenVBand="0" w:oddHBand="0" w:evenHBand="0" w:firstRowFirstColumn="0" w:firstRowLastColumn="0" w:lastRowFirstColumn="0" w:lastRowLastColumn="0"/>
            <w:tcW w:w="4260" w:type="dxa"/>
          </w:tcPr>
          <w:p w14:paraId="77B2F571" w14:textId="77777777" w:rsidR="00FE6AF8" w:rsidRPr="00711A6A" w:rsidRDefault="00FE6AF8" w:rsidP="00E27A23">
            <w:pPr>
              <w:rPr>
                <w:rFonts w:asciiTheme="minorHAnsi" w:hAnsiTheme="minorHAnsi" w:cstheme="minorHAnsi"/>
                <w:color w:val="000000"/>
                <w:sz w:val="20"/>
                <w:szCs w:val="20"/>
              </w:rPr>
            </w:pPr>
            <w:r w:rsidRPr="00711A6A">
              <w:rPr>
                <w:rFonts w:asciiTheme="minorHAnsi" w:hAnsiTheme="minorHAnsi" w:cstheme="minorHAnsi"/>
                <w:color w:val="333333"/>
                <w:sz w:val="20"/>
                <w:szCs w:val="20"/>
                <w:lang w:val="en"/>
              </w:rPr>
              <w:t>ITEST is an applied research and development program providing direct student learning opportunities in pre-kindergarten through high school. ITEST seeks proposals that pursue innovative instructional approaches and practices.</w:t>
            </w:r>
          </w:p>
        </w:tc>
        <w:tc>
          <w:tcPr>
            <w:tcW w:w="1980" w:type="dxa"/>
          </w:tcPr>
          <w:p w14:paraId="277EF653" w14:textId="77777777" w:rsidR="00FE6AF8" w:rsidRPr="00711A6A" w:rsidRDefault="00FE6AF8" w:rsidP="00E27A2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11A6A">
              <w:rPr>
                <w:rFonts w:asciiTheme="minorHAnsi" w:hAnsiTheme="minorHAnsi" w:cstheme="minorHAnsi"/>
                <w:sz w:val="20"/>
                <w:szCs w:val="20"/>
              </w:rPr>
              <w:t>Next</w:t>
            </w:r>
            <w:r>
              <w:rPr>
                <w:rFonts w:asciiTheme="minorHAnsi" w:hAnsiTheme="minorHAnsi" w:cstheme="minorHAnsi"/>
                <w:sz w:val="20"/>
                <w:szCs w:val="20"/>
              </w:rPr>
              <w:t xml:space="preserve"> </w:t>
            </w:r>
            <w:r w:rsidRPr="00711A6A">
              <w:rPr>
                <w:rFonts w:asciiTheme="minorHAnsi" w:hAnsiTheme="minorHAnsi" w:cstheme="minorHAnsi"/>
                <w:sz w:val="20"/>
                <w:szCs w:val="20"/>
              </w:rPr>
              <w:t>Deadline</w:t>
            </w:r>
            <w:r>
              <w:rPr>
                <w:rFonts w:asciiTheme="minorHAnsi" w:hAnsiTheme="minorHAnsi" w:cstheme="minorHAnsi"/>
                <w:sz w:val="20"/>
                <w:szCs w:val="20"/>
              </w:rPr>
              <w:t>:</w:t>
            </w:r>
            <w:r>
              <w:rPr>
                <w:rFonts w:asciiTheme="minorHAnsi" w:hAnsiTheme="minorHAnsi" w:cstheme="minorHAnsi"/>
                <w:sz w:val="20"/>
                <w:szCs w:val="20"/>
              </w:rPr>
              <w:br/>
            </w:r>
            <w:r w:rsidRPr="00711A6A">
              <w:rPr>
                <w:rFonts w:asciiTheme="minorHAnsi" w:hAnsiTheme="minorHAnsi" w:cstheme="minorHAnsi"/>
                <w:sz w:val="20"/>
                <w:szCs w:val="20"/>
              </w:rPr>
              <w:t xml:space="preserve">8/19/19 </w:t>
            </w:r>
          </w:p>
        </w:tc>
        <w:tc>
          <w:tcPr>
            <w:cnfStyle w:val="000010000000" w:firstRow="0" w:lastRow="0" w:firstColumn="0" w:lastColumn="0" w:oddVBand="1" w:evenVBand="0" w:oddHBand="0" w:evenHBand="0" w:firstRowFirstColumn="0" w:firstRowLastColumn="0" w:lastRowFirstColumn="0" w:lastRowLastColumn="0"/>
            <w:tcW w:w="2267" w:type="dxa"/>
          </w:tcPr>
          <w:p w14:paraId="4CBC94CF" w14:textId="77777777" w:rsidR="00FE6AF8" w:rsidRPr="00711A6A" w:rsidRDefault="00F44581" w:rsidP="00E27A23">
            <w:pPr>
              <w:rPr>
                <w:rFonts w:asciiTheme="minorHAnsi" w:hAnsiTheme="minorHAnsi" w:cstheme="minorHAnsi"/>
                <w:sz w:val="20"/>
                <w:szCs w:val="20"/>
              </w:rPr>
            </w:pPr>
            <w:hyperlink r:id="rId25" w:history="1">
              <w:r w:rsidR="00FE6AF8" w:rsidRPr="00711A6A">
                <w:rPr>
                  <w:rStyle w:val="Hyperlink"/>
                  <w:rFonts w:asciiTheme="minorHAnsi" w:hAnsiTheme="minorHAnsi" w:cstheme="minorHAnsi"/>
                  <w:sz w:val="20"/>
                  <w:szCs w:val="20"/>
                </w:rPr>
                <w:t>DRLITEST@nsf.gov</w:t>
              </w:r>
            </w:hyperlink>
            <w:r w:rsidR="00FE6AF8" w:rsidRPr="00711A6A">
              <w:rPr>
                <w:rFonts w:asciiTheme="minorHAnsi" w:hAnsiTheme="minorHAnsi" w:cstheme="minorHAnsi"/>
                <w:sz w:val="20"/>
                <w:szCs w:val="20"/>
              </w:rPr>
              <w:t xml:space="preserve">  </w:t>
            </w:r>
          </w:p>
        </w:tc>
      </w:tr>
      <w:tr w:rsidR="00FE6AF8" w:rsidRPr="00711A6A" w14:paraId="0BDC3599" w14:textId="77777777" w:rsidTr="006236A3">
        <w:trPr>
          <w:trHeight w:val="1367"/>
        </w:trPr>
        <w:tc>
          <w:tcPr>
            <w:cnfStyle w:val="001000000000" w:firstRow="0" w:lastRow="0" w:firstColumn="1" w:lastColumn="0" w:oddVBand="0" w:evenVBand="0" w:oddHBand="0" w:evenHBand="0" w:firstRowFirstColumn="0" w:firstRowLastColumn="0" w:lastRowFirstColumn="0" w:lastRowLastColumn="0"/>
            <w:tcW w:w="2035" w:type="dxa"/>
          </w:tcPr>
          <w:p w14:paraId="6413154B" w14:textId="77777777" w:rsidR="00FE6AF8" w:rsidRPr="006236A3" w:rsidRDefault="00FE6AF8" w:rsidP="00E27A23">
            <w:pPr>
              <w:rPr>
                <w:rFonts w:asciiTheme="minorHAnsi" w:hAnsiTheme="minorHAnsi" w:cstheme="minorHAnsi"/>
                <w:b w:val="0"/>
                <w:sz w:val="20"/>
                <w:szCs w:val="20"/>
              </w:rPr>
            </w:pPr>
            <w:r w:rsidRPr="006236A3">
              <w:rPr>
                <w:rFonts w:asciiTheme="minorHAnsi" w:hAnsiTheme="minorHAnsi" w:cstheme="minorHAnsi"/>
                <w:sz w:val="20"/>
                <w:szCs w:val="20"/>
              </w:rPr>
              <w:t>NSF</w:t>
            </w:r>
          </w:p>
          <w:p w14:paraId="4B24BFBA" w14:textId="77777777" w:rsidR="00FE6AF8" w:rsidRPr="006236A3" w:rsidRDefault="00F44581" w:rsidP="00E27A23">
            <w:pPr>
              <w:rPr>
                <w:rFonts w:asciiTheme="minorHAnsi" w:hAnsiTheme="minorHAnsi" w:cstheme="minorHAnsi"/>
                <w:b w:val="0"/>
                <w:sz w:val="20"/>
                <w:szCs w:val="20"/>
              </w:rPr>
            </w:pPr>
            <w:hyperlink r:id="rId26" w:history="1">
              <w:r w:rsidR="00FE6AF8" w:rsidRPr="006236A3">
                <w:rPr>
                  <w:rStyle w:val="Hyperlink"/>
                  <w:rFonts w:asciiTheme="minorHAnsi" w:hAnsiTheme="minorHAnsi" w:cstheme="minorHAnsi"/>
                  <w:sz w:val="20"/>
                  <w:szCs w:val="20"/>
                </w:rPr>
                <w:t>DRK-12</w:t>
              </w:r>
            </w:hyperlink>
          </w:p>
          <w:p w14:paraId="5BDC2879" w14:textId="77777777" w:rsidR="00FE6AF8" w:rsidRPr="006236A3" w:rsidRDefault="00FE6AF8" w:rsidP="00E27A23">
            <w:pPr>
              <w:rPr>
                <w:rFonts w:asciiTheme="minorHAnsi" w:hAnsiTheme="minorHAnsi" w:cstheme="minorHAnsi"/>
                <w:sz w:val="20"/>
                <w:szCs w:val="20"/>
              </w:rPr>
            </w:pPr>
            <w:r w:rsidRPr="006236A3">
              <w:rPr>
                <w:rFonts w:asciiTheme="minorHAnsi" w:hAnsiTheme="minorHAnsi" w:cstheme="minorHAnsi"/>
                <w:sz w:val="20"/>
                <w:szCs w:val="20"/>
              </w:rPr>
              <w:t>Discovery Research PreK-12</w:t>
            </w:r>
          </w:p>
        </w:tc>
        <w:tc>
          <w:tcPr>
            <w:cnfStyle w:val="000010000000" w:firstRow="0" w:lastRow="0" w:firstColumn="0" w:lastColumn="0" w:oddVBand="1" w:evenVBand="0" w:oddHBand="0" w:evenHBand="0" w:firstRowFirstColumn="0" w:firstRowLastColumn="0" w:lastRowFirstColumn="0" w:lastRowLastColumn="0"/>
            <w:tcW w:w="4260" w:type="dxa"/>
          </w:tcPr>
          <w:p w14:paraId="280984FF" w14:textId="77777777" w:rsidR="00FE6AF8" w:rsidRPr="00711A6A" w:rsidRDefault="00FE6AF8" w:rsidP="00E27A23">
            <w:pPr>
              <w:rPr>
                <w:rFonts w:asciiTheme="minorHAnsi" w:hAnsiTheme="minorHAnsi" w:cstheme="minorHAnsi"/>
                <w:color w:val="000000"/>
                <w:sz w:val="20"/>
                <w:szCs w:val="20"/>
              </w:rPr>
            </w:pPr>
            <w:r w:rsidRPr="00711A6A">
              <w:rPr>
                <w:rFonts w:asciiTheme="minorHAnsi" w:hAnsiTheme="minorHAnsi" w:cstheme="minorHAnsi"/>
                <w:color w:val="000000"/>
                <w:sz w:val="20"/>
                <w:szCs w:val="20"/>
              </w:rPr>
              <w:t>DRK-12 seeks to enhance the learning and teaching of STEM by preK-12 students and teachers, through research and development of STEM education innovations and approaches.</w:t>
            </w:r>
          </w:p>
        </w:tc>
        <w:tc>
          <w:tcPr>
            <w:tcW w:w="1980" w:type="dxa"/>
          </w:tcPr>
          <w:p w14:paraId="0135424D" w14:textId="4D0D8841" w:rsidR="00FE6AF8" w:rsidRPr="00711A6A" w:rsidRDefault="0058144B" w:rsidP="00E27A2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Next Deadline: 8/14/2020</w:t>
            </w:r>
          </w:p>
        </w:tc>
        <w:tc>
          <w:tcPr>
            <w:cnfStyle w:val="000010000000" w:firstRow="0" w:lastRow="0" w:firstColumn="0" w:lastColumn="0" w:oddVBand="1" w:evenVBand="0" w:oddHBand="0" w:evenHBand="0" w:firstRowFirstColumn="0" w:firstRowLastColumn="0" w:lastRowFirstColumn="0" w:lastRowLastColumn="0"/>
            <w:tcW w:w="2267" w:type="dxa"/>
          </w:tcPr>
          <w:p w14:paraId="733D31D3" w14:textId="77777777" w:rsidR="00FE6AF8" w:rsidRPr="00711A6A" w:rsidRDefault="00F44581" w:rsidP="00E27A23">
            <w:pPr>
              <w:rPr>
                <w:rFonts w:asciiTheme="minorHAnsi" w:hAnsiTheme="minorHAnsi" w:cstheme="minorHAnsi"/>
                <w:sz w:val="20"/>
                <w:szCs w:val="20"/>
              </w:rPr>
            </w:pPr>
            <w:hyperlink r:id="rId27" w:history="1">
              <w:r w:rsidR="00FE6AF8" w:rsidRPr="00711A6A">
                <w:rPr>
                  <w:rStyle w:val="Hyperlink"/>
                  <w:rFonts w:asciiTheme="minorHAnsi" w:hAnsiTheme="minorHAnsi" w:cstheme="minorHAnsi"/>
                  <w:sz w:val="20"/>
                  <w:szCs w:val="20"/>
                </w:rPr>
                <w:t>drldrk12@nsf.gov</w:t>
              </w:r>
            </w:hyperlink>
          </w:p>
          <w:p w14:paraId="0DAD7227" w14:textId="77777777" w:rsidR="00FE6AF8" w:rsidRPr="00711A6A" w:rsidRDefault="00FE6AF8" w:rsidP="00E27A23">
            <w:pPr>
              <w:rPr>
                <w:rFonts w:asciiTheme="minorHAnsi" w:hAnsiTheme="minorHAnsi" w:cstheme="minorHAnsi"/>
                <w:sz w:val="20"/>
                <w:szCs w:val="20"/>
              </w:rPr>
            </w:pPr>
          </w:p>
          <w:p w14:paraId="520102FB" w14:textId="77777777" w:rsidR="00FE6AF8" w:rsidRPr="00711A6A" w:rsidRDefault="00FE6AF8" w:rsidP="00E27A23">
            <w:pPr>
              <w:rPr>
                <w:rFonts w:asciiTheme="minorHAnsi" w:hAnsiTheme="minorHAnsi" w:cstheme="minorHAnsi"/>
                <w:sz w:val="20"/>
                <w:szCs w:val="20"/>
              </w:rPr>
            </w:pPr>
          </w:p>
        </w:tc>
      </w:tr>
      <w:tr w:rsidR="006236A3" w:rsidRPr="00711A6A" w14:paraId="76DF8D9A" w14:textId="77777777" w:rsidTr="006236A3">
        <w:trPr>
          <w:cnfStyle w:val="000000100000" w:firstRow="0" w:lastRow="0" w:firstColumn="0" w:lastColumn="0" w:oddVBand="0" w:evenVBand="0" w:oddHBand="1" w:evenHBand="0" w:firstRowFirstColumn="0" w:firstRowLastColumn="0" w:lastRowFirstColumn="0" w:lastRowLastColumn="0"/>
          <w:trHeight w:val="1538"/>
        </w:trPr>
        <w:tc>
          <w:tcPr>
            <w:cnfStyle w:val="001000000000" w:firstRow="0" w:lastRow="0" w:firstColumn="1" w:lastColumn="0" w:oddVBand="0" w:evenVBand="0" w:oddHBand="0" w:evenHBand="0" w:firstRowFirstColumn="0" w:firstRowLastColumn="0" w:lastRowFirstColumn="0" w:lastRowLastColumn="0"/>
            <w:tcW w:w="2035" w:type="dxa"/>
          </w:tcPr>
          <w:p w14:paraId="1A00DCF7" w14:textId="77777777" w:rsidR="00FE6AF8" w:rsidRPr="006236A3" w:rsidRDefault="00FE6AF8" w:rsidP="00E27A23">
            <w:pPr>
              <w:rPr>
                <w:rFonts w:asciiTheme="minorHAnsi" w:hAnsiTheme="minorHAnsi" w:cstheme="minorHAnsi"/>
                <w:b w:val="0"/>
                <w:sz w:val="20"/>
                <w:szCs w:val="20"/>
              </w:rPr>
            </w:pPr>
            <w:r w:rsidRPr="006236A3">
              <w:rPr>
                <w:rFonts w:asciiTheme="minorHAnsi" w:hAnsiTheme="minorHAnsi" w:cstheme="minorHAnsi"/>
                <w:sz w:val="20"/>
                <w:szCs w:val="20"/>
              </w:rPr>
              <w:t>NSF</w:t>
            </w:r>
            <w:r w:rsidRPr="006236A3">
              <w:rPr>
                <w:rFonts w:asciiTheme="minorHAnsi" w:hAnsiTheme="minorHAnsi" w:cstheme="minorHAnsi"/>
                <w:sz w:val="20"/>
                <w:szCs w:val="20"/>
              </w:rPr>
              <w:br/>
            </w:r>
            <w:hyperlink r:id="rId28" w:history="1">
              <w:r w:rsidRPr="006236A3">
                <w:rPr>
                  <w:rStyle w:val="Hyperlink"/>
                  <w:rFonts w:asciiTheme="minorHAnsi" w:hAnsiTheme="minorHAnsi" w:cstheme="minorHAnsi"/>
                  <w:sz w:val="20"/>
                  <w:szCs w:val="20"/>
                </w:rPr>
                <w:t>AISL</w:t>
              </w:r>
            </w:hyperlink>
          </w:p>
          <w:p w14:paraId="2E29B3EB" w14:textId="77777777" w:rsidR="00FE6AF8" w:rsidRPr="006236A3" w:rsidRDefault="00FE6AF8" w:rsidP="00E27A23">
            <w:pPr>
              <w:rPr>
                <w:rFonts w:asciiTheme="minorHAnsi" w:hAnsiTheme="minorHAnsi" w:cstheme="minorHAnsi"/>
                <w:b w:val="0"/>
                <w:sz w:val="20"/>
                <w:szCs w:val="20"/>
              </w:rPr>
            </w:pPr>
            <w:r w:rsidRPr="006236A3">
              <w:rPr>
                <w:rFonts w:asciiTheme="minorHAnsi" w:hAnsiTheme="minorHAnsi" w:cstheme="minorHAnsi"/>
                <w:sz w:val="20"/>
                <w:szCs w:val="20"/>
              </w:rPr>
              <w:t>Advancing Informal STEM Learning</w:t>
            </w:r>
          </w:p>
          <w:p w14:paraId="10E7FD17" w14:textId="77777777" w:rsidR="00FE6AF8" w:rsidRPr="006236A3" w:rsidRDefault="00FE6AF8" w:rsidP="00E27A23">
            <w:pPr>
              <w:rPr>
                <w:rFonts w:asciiTheme="minorHAnsi" w:hAnsiTheme="minorHAnsi" w:cstheme="minorHAnsi"/>
                <w:b w:val="0"/>
                <w:sz w:val="20"/>
                <w:szCs w:val="20"/>
              </w:rPr>
            </w:pPr>
          </w:p>
        </w:tc>
        <w:tc>
          <w:tcPr>
            <w:cnfStyle w:val="000010000000" w:firstRow="0" w:lastRow="0" w:firstColumn="0" w:lastColumn="0" w:oddVBand="1" w:evenVBand="0" w:oddHBand="0" w:evenHBand="0" w:firstRowFirstColumn="0" w:firstRowLastColumn="0" w:lastRowFirstColumn="0" w:lastRowLastColumn="0"/>
            <w:tcW w:w="4260" w:type="dxa"/>
          </w:tcPr>
          <w:p w14:paraId="2EE5101B" w14:textId="77777777" w:rsidR="00FE6AF8" w:rsidRPr="00711A6A" w:rsidRDefault="00FE6AF8" w:rsidP="00E27A23">
            <w:pPr>
              <w:rPr>
                <w:rFonts w:asciiTheme="minorHAnsi" w:hAnsiTheme="minorHAnsi" w:cstheme="minorHAnsi"/>
                <w:color w:val="000000"/>
                <w:sz w:val="20"/>
                <w:szCs w:val="20"/>
              </w:rPr>
            </w:pPr>
            <w:r w:rsidRPr="00711A6A">
              <w:rPr>
                <w:rFonts w:asciiTheme="minorHAnsi" w:hAnsiTheme="minorHAnsi" w:cstheme="minorHAnsi"/>
                <w:color w:val="000000"/>
                <w:sz w:val="20"/>
                <w:szCs w:val="20"/>
              </w:rPr>
              <w:t xml:space="preserve">The AISL program seeks to advance new approaches to and evidence-based understanding of the design and development of STEM learning opportunities for the public in informal environments. </w:t>
            </w:r>
          </w:p>
        </w:tc>
        <w:tc>
          <w:tcPr>
            <w:tcW w:w="1980" w:type="dxa"/>
          </w:tcPr>
          <w:p w14:paraId="50387B41" w14:textId="4C199BB8" w:rsidR="00FE6AF8" w:rsidRPr="00711A6A" w:rsidRDefault="0058144B" w:rsidP="00E27A2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No Current Deadline Available</w:t>
            </w:r>
          </w:p>
        </w:tc>
        <w:tc>
          <w:tcPr>
            <w:cnfStyle w:val="000010000000" w:firstRow="0" w:lastRow="0" w:firstColumn="0" w:lastColumn="0" w:oddVBand="1" w:evenVBand="0" w:oddHBand="0" w:evenHBand="0" w:firstRowFirstColumn="0" w:firstRowLastColumn="0" w:lastRowFirstColumn="0" w:lastRowLastColumn="0"/>
            <w:tcW w:w="2267" w:type="dxa"/>
          </w:tcPr>
          <w:p w14:paraId="21DD4136" w14:textId="77777777" w:rsidR="00FE6AF8" w:rsidRPr="00711A6A" w:rsidRDefault="00F44581" w:rsidP="00E27A23">
            <w:pPr>
              <w:rPr>
                <w:rFonts w:asciiTheme="minorHAnsi" w:hAnsiTheme="minorHAnsi" w:cstheme="minorHAnsi"/>
                <w:sz w:val="20"/>
                <w:szCs w:val="20"/>
              </w:rPr>
            </w:pPr>
            <w:hyperlink r:id="rId29" w:history="1">
              <w:r w:rsidR="00FE6AF8" w:rsidRPr="00711A6A">
                <w:rPr>
                  <w:rStyle w:val="Hyperlink"/>
                  <w:rFonts w:asciiTheme="minorHAnsi" w:hAnsiTheme="minorHAnsi" w:cstheme="minorHAnsi"/>
                  <w:sz w:val="20"/>
                  <w:szCs w:val="20"/>
                </w:rPr>
                <w:t>drlaisl@nsf.gov</w:t>
              </w:r>
            </w:hyperlink>
          </w:p>
          <w:p w14:paraId="401B6ADE" w14:textId="77777777" w:rsidR="00FE6AF8" w:rsidRPr="00711A6A" w:rsidRDefault="00FE6AF8" w:rsidP="00E27A23">
            <w:pPr>
              <w:rPr>
                <w:rFonts w:asciiTheme="minorHAnsi" w:hAnsiTheme="minorHAnsi" w:cstheme="minorHAnsi"/>
                <w:sz w:val="20"/>
                <w:szCs w:val="20"/>
              </w:rPr>
            </w:pPr>
          </w:p>
        </w:tc>
      </w:tr>
      <w:tr w:rsidR="00FE6AF8" w:rsidRPr="00711A6A" w14:paraId="5F211C79" w14:textId="77777777" w:rsidTr="006236A3">
        <w:trPr>
          <w:trHeight w:val="737"/>
        </w:trPr>
        <w:tc>
          <w:tcPr>
            <w:cnfStyle w:val="001000000000" w:firstRow="0" w:lastRow="0" w:firstColumn="1" w:lastColumn="0" w:oddVBand="0" w:evenVBand="0" w:oddHBand="0" w:evenHBand="0" w:firstRowFirstColumn="0" w:firstRowLastColumn="0" w:lastRowFirstColumn="0" w:lastRowLastColumn="0"/>
            <w:tcW w:w="2035" w:type="dxa"/>
          </w:tcPr>
          <w:p w14:paraId="79484DAB" w14:textId="77777777" w:rsidR="00FE6AF8" w:rsidRPr="006236A3" w:rsidRDefault="00FE6AF8" w:rsidP="00E27A23">
            <w:pPr>
              <w:rPr>
                <w:rFonts w:asciiTheme="minorHAnsi" w:hAnsiTheme="minorHAnsi" w:cstheme="minorHAnsi"/>
                <w:b w:val="0"/>
                <w:sz w:val="20"/>
                <w:szCs w:val="20"/>
              </w:rPr>
            </w:pPr>
            <w:r w:rsidRPr="006236A3">
              <w:rPr>
                <w:rFonts w:asciiTheme="minorHAnsi" w:hAnsiTheme="minorHAnsi" w:cstheme="minorHAnsi"/>
                <w:sz w:val="20"/>
                <w:szCs w:val="20"/>
              </w:rPr>
              <w:t>NSF</w:t>
            </w:r>
          </w:p>
          <w:p w14:paraId="65D89BB8" w14:textId="77777777" w:rsidR="00FE6AF8" w:rsidRPr="006236A3" w:rsidRDefault="00F44581" w:rsidP="00E27A23">
            <w:pPr>
              <w:rPr>
                <w:rFonts w:asciiTheme="minorHAnsi" w:hAnsiTheme="minorHAnsi" w:cstheme="minorHAnsi"/>
                <w:b w:val="0"/>
                <w:color w:val="0000FF"/>
                <w:sz w:val="20"/>
                <w:szCs w:val="20"/>
                <w:u w:val="single"/>
              </w:rPr>
            </w:pPr>
            <w:hyperlink r:id="rId30" w:history="1">
              <w:r w:rsidR="00FE6AF8" w:rsidRPr="006236A3">
                <w:rPr>
                  <w:rStyle w:val="Hyperlink"/>
                  <w:rFonts w:asciiTheme="minorHAnsi" w:hAnsiTheme="minorHAnsi" w:cstheme="minorHAnsi"/>
                  <w:sz w:val="20"/>
                  <w:szCs w:val="20"/>
                </w:rPr>
                <w:t>SBIR Program</w:t>
              </w:r>
            </w:hyperlink>
          </w:p>
        </w:tc>
        <w:tc>
          <w:tcPr>
            <w:cnfStyle w:val="000010000000" w:firstRow="0" w:lastRow="0" w:firstColumn="0" w:lastColumn="0" w:oddVBand="1" w:evenVBand="0" w:oddHBand="0" w:evenHBand="0" w:firstRowFirstColumn="0" w:firstRowLastColumn="0" w:lastRowFirstColumn="0" w:lastRowLastColumn="0"/>
            <w:tcW w:w="4260" w:type="dxa"/>
          </w:tcPr>
          <w:p w14:paraId="41DAD2C3" w14:textId="77777777" w:rsidR="00FE6AF8" w:rsidRPr="00711A6A" w:rsidRDefault="00FE6AF8" w:rsidP="00E27A23">
            <w:pPr>
              <w:rPr>
                <w:rFonts w:asciiTheme="minorHAnsi" w:hAnsiTheme="minorHAnsi" w:cstheme="minorHAnsi"/>
                <w:color w:val="000000"/>
                <w:sz w:val="20"/>
                <w:szCs w:val="20"/>
              </w:rPr>
            </w:pPr>
            <w:r w:rsidRPr="00711A6A">
              <w:rPr>
                <w:rFonts w:asciiTheme="minorHAnsi" w:hAnsiTheme="minorHAnsi" w:cstheme="minorHAnsi"/>
                <w:color w:val="000000"/>
                <w:sz w:val="20"/>
                <w:szCs w:val="20"/>
              </w:rPr>
              <w:t> $1.5M for early stage R&amp;D of innovation education technology products.</w:t>
            </w:r>
          </w:p>
        </w:tc>
        <w:tc>
          <w:tcPr>
            <w:tcW w:w="1980" w:type="dxa"/>
          </w:tcPr>
          <w:p w14:paraId="02D4526B" w14:textId="77777777" w:rsidR="00FE6AF8" w:rsidRPr="00711A6A" w:rsidRDefault="00FE6AF8" w:rsidP="00E27A2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11A6A">
              <w:rPr>
                <w:rFonts w:asciiTheme="minorHAnsi" w:hAnsiTheme="minorHAnsi" w:cstheme="minorHAnsi"/>
                <w:sz w:val="20"/>
                <w:szCs w:val="20"/>
              </w:rPr>
              <w:t>June &amp; December submissions</w:t>
            </w:r>
          </w:p>
        </w:tc>
        <w:tc>
          <w:tcPr>
            <w:cnfStyle w:val="000010000000" w:firstRow="0" w:lastRow="0" w:firstColumn="0" w:lastColumn="0" w:oddVBand="1" w:evenVBand="0" w:oddHBand="0" w:evenHBand="0" w:firstRowFirstColumn="0" w:firstRowLastColumn="0" w:lastRowFirstColumn="0" w:lastRowLastColumn="0"/>
            <w:tcW w:w="2267" w:type="dxa"/>
          </w:tcPr>
          <w:p w14:paraId="266A829A" w14:textId="77777777" w:rsidR="00FE6AF8" w:rsidRPr="00711A6A" w:rsidRDefault="00FE6AF8" w:rsidP="00E27A23">
            <w:pPr>
              <w:rPr>
                <w:rFonts w:asciiTheme="minorHAnsi" w:hAnsiTheme="minorHAnsi" w:cstheme="minorHAnsi"/>
                <w:sz w:val="20"/>
                <w:szCs w:val="20"/>
              </w:rPr>
            </w:pPr>
            <w:r w:rsidRPr="00711A6A">
              <w:rPr>
                <w:rFonts w:asciiTheme="minorHAnsi" w:hAnsiTheme="minorHAnsi" w:cstheme="minorHAnsi"/>
                <w:sz w:val="20"/>
                <w:szCs w:val="20"/>
              </w:rPr>
              <w:t>Rajesh Mehta; </w:t>
            </w:r>
            <w:hyperlink r:id="rId31" w:history="1">
              <w:r w:rsidRPr="00711A6A">
                <w:rPr>
                  <w:rStyle w:val="Hyperlink"/>
                  <w:rFonts w:asciiTheme="minorHAnsi" w:hAnsiTheme="minorHAnsi" w:cstheme="minorHAnsi"/>
                  <w:sz w:val="20"/>
                  <w:szCs w:val="20"/>
                </w:rPr>
                <w:t>rmehta@nsf.gov</w:t>
              </w:r>
            </w:hyperlink>
            <w:r w:rsidRPr="00711A6A">
              <w:rPr>
                <w:rFonts w:asciiTheme="minorHAnsi" w:hAnsiTheme="minorHAnsi" w:cstheme="minorHAnsi"/>
                <w:sz w:val="20"/>
                <w:szCs w:val="20"/>
              </w:rPr>
              <w:t xml:space="preserve"> </w:t>
            </w:r>
          </w:p>
        </w:tc>
      </w:tr>
      <w:tr w:rsidR="006236A3" w:rsidRPr="00711A6A" w14:paraId="0C5835C2" w14:textId="77777777" w:rsidTr="006236A3">
        <w:trPr>
          <w:cnfStyle w:val="000000100000" w:firstRow="0" w:lastRow="0" w:firstColumn="0" w:lastColumn="0" w:oddVBand="0" w:evenVBand="0" w:oddHBand="1" w:evenHBand="0" w:firstRowFirstColumn="0" w:firstRowLastColumn="0" w:lastRowFirstColumn="0" w:lastRowLastColumn="0"/>
          <w:trHeight w:val="2033"/>
        </w:trPr>
        <w:tc>
          <w:tcPr>
            <w:cnfStyle w:val="001000000000" w:firstRow="0" w:lastRow="0" w:firstColumn="1" w:lastColumn="0" w:oddVBand="0" w:evenVBand="0" w:oddHBand="0" w:evenHBand="0" w:firstRowFirstColumn="0" w:firstRowLastColumn="0" w:lastRowFirstColumn="0" w:lastRowLastColumn="0"/>
            <w:tcW w:w="2035" w:type="dxa"/>
          </w:tcPr>
          <w:p w14:paraId="144E263A" w14:textId="77777777" w:rsidR="00FE6AF8" w:rsidRPr="006236A3" w:rsidRDefault="00FE6AF8" w:rsidP="00E27A23">
            <w:pPr>
              <w:rPr>
                <w:rFonts w:asciiTheme="minorHAnsi" w:hAnsiTheme="minorHAnsi" w:cstheme="minorHAnsi"/>
                <w:b w:val="0"/>
                <w:sz w:val="20"/>
                <w:szCs w:val="20"/>
              </w:rPr>
            </w:pPr>
            <w:r w:rsidRPr="006236A3">
              <w:rPr>
                <w:rFonts w:asciiTheme="minorHAnsi" w:hAnsiTheme="minorHAnsi" w:cstheme="minorHAnsi"/>
                <w:sz w:val="20"/>
                <w:szCs w:val="20"/>
              </w:rPr>
              <w:t>NSF</w:t>
            </w:r>
          </w:p>
          <w:p w14:paraId="151D3180" w14:textId="77777777" w:rsidR="00FE6AF8" w:rsidRPr="006236A3" w:rsidRDefault="00F44581" w:rsidP="00E27A23">
            <w:pPr>
              <w:rPr>
                <w:rStyle w:val="Hyperlink"/>
                <w:rFonts w:asciiTheme="minorHAnsi" w:hAnsiTheme="minorHAnsi" w:cstheme="minorHAnsi"/>
                <w:b w:val="0"/>
                <w:sz w:val="20"/>
                <w:szCs w:val="20"/>
              </w:rPr>
            </w:pPr>
            <w:hyperlink r:id="rId32" w:history="1">
              <w:r w:rsidR="00FE6AF8" w:rsidRPr="006236A3">
                <w:rPr>
                  <w:rStyle w:val="Hyperlink"/>
                  <w:rFonts w:asciiTheme="minorHAnsi" w:hAnsiTheme="minorHAnsi" w:cstheme="minorHAnsi"/>
                  <w:sz w:val="20"/>
                  <w:szCs w:val="20"/>
                </w:rPr>
                <w:t>ECR</w:t>
              </w:r>
            </w:hyperlink>
          </w:p>
          <w:p w14:paraId="1C00B858" w14:textId="77777777" w:rsidR="00FE6AF8" w:rsidRPr="006236A3" w:rsidRDefault="00FE6AF8" w:rsidP="00E27A23">
            <w:pPr>
              <w:rPr>
                <w:rFonts w:asciiTheme="minorHAnsi" w:hAnsiTheme="minorHAnsi" w:cstheme="minorHAnsi"/>
                <w:sz w:val="20"/>
                <w:szCs w:val="20"/>
              </w:rPr>
            </w:pPr>
            <w:r w:rsidRPr="006236A3">
              <w:rPr>
                <w:rFonts w:asciiTheme="minorHAnsi" w:hAnsiTheme="minorHAnsi" w:cstheme="minorHAnsi"/>
                <w:sz w:val="20"/>
                <w:szCs w:val="20"/>
              </w:rPr>
              <w:t>EHR Core Research</w:t>
            </w:r>
          </w:p>
        </w:tc>
        <w:tc>
          <w:tcPr>
            <w:cnfStyle w:val="000010000000" w:firstRow="0" w:lastRow="0" w:firstColumn="0" w:lastColumn="0" w:oddVBand="1" w:evenVBand="0" w:oddHBand="0" w:evenHBand="0" w:firstRowFirstColumn="0" w:firstRowLastColumn="0" w:lastRowFirstColumn="0" w:lastRowLastColumn="0"/>
            <w:tcW w:w="4260" w:type="dxa"/>
          </w:tcPr>
          <w:p w14:paraId="62ACCE53" w14:textId="77777777" w:rsidR="00FE6AF8" w:rsidRPr="00711A6A" w:rsidRDefault="00FE6AF8" w:rsidP="00E27A23">
            <w:pPr>
              <w:rPr>
                <w:rFonts w:asciiTheme="minorHAnsi" w:hAnsiTheme="minorHAnsi" w:cstheme="minorHAnsi"/>
                <w:color w:val="000000"/>
                <w:sz w:val="20"/>
                <w:szCs w:val="20"/>
              </w:rPr>
            </w:pPr>
            <w:r w:rsidRPr="00711A6A">
              <w:rPr>
                <w:rFonts w:asciiTheme="minorHAnsi" w:hAnsiTheme="minorHAnsi" w:cstheme="minorHAnsi"/>
                <w:color w:val="000000"/>
                <w:sz w:val="20"/>
                <w:szCs w:val="20"/>
              </w:rPr>
              <w:t xml:space="preserve">ECR Core </w:t>
            </w:r>
            <w:r w:rsidRPr="00711A6A">
              <w:rPr>
                <w:rFonts w:asciiTheme="minorHAnsi" w:hAnsiTheme="minorHAnsi" w:cstheme="minorHAnsi"/>
                <w:color w:val="333333"/>
                <w:sz w:val="20"/>
                <w:szCs w:val="20"/>
                <w:lang w:val="en"/>
              </w:rPr>
              <w:t xml:space="preserve">invites proposals for fundamental research (basic research or use-inspired basic research) that advances knowledge in one or more of the three Research Tracks: STEM </w:t>
            </w:r>
            <w:r w:rsidRPr="00711A6A">
              <w:rPr>
                <w:rStyle w:val="Strong"/>
                <w:rFonts w:asciiTheme="minorHAnsi" w:hAnsiTheme="minorHAnsi" w:cstheme="minorHAnsi"/>
                <w:color w:val="333333"/>
                <w:sz w:val="20"/>
                <w:szCs w:val="20"/>
                <w:lang w:val="en"/>
              </w:rPr>
              <w:t>Learning and Learning Environments</w:t>
            </w:r>
            <w:r w:rsidRPr="00711A6A">
              <w:rPr>
                <w:rFonts w:asciiTheme="minorHAnsi" w:hAnsiTheme="minorHAnsi" w:cstheme="minorHAnsi"/>
                <w:b/>
                <w:color w:val="333333"/>
                <w:sz w:val="20"/>
                <w:szCs w:val="20"/>
                <w:lang w:val="en"/>
              </w:rPr>
              <w:t>,</w:t>
            </w:r>
            <w:r w:rsidRPr="00711A6A">
              <w:rPr>
                <w:rStyle w:val="Strong"/>
                <w:rFonts w:asciiTheme="minorHAnsi" w:hAnsiTheme="minorHAnsi" w:cstheme="minorHAnsi"/>
                <w:color w:val="333333"/>
                <w:sz w:val="20"/>
                <w:szCs w:val="20"/>
                <w:lang w:val="en"/>
              </w:rPr>
              <w:t xml:space="preserve"> Research on Broadening Participation in STEM fields</w:t>
            </w:r>
            <w:r w:rsidRPr="00711A6A">
              <w:rPr>
                <w:rFonts w:asciiTheme="minorHAnsi" w:hAnsiTheme="minorHAnsi" w:cstheme="minorHAnsi"/>
                <w:b/>
                <w:color w:val="333333"/>
                <w:sz w:val="20"/>
                <w:szCs w:val="20"/>
                <w:lang w:val="en"/>
              </w:rPr>
              <w:t xml:space="preserve">, </w:t>
            </w:r>
            <w:r w:rsidRPr="00711A6A">
              <w:rPr>
                <w:rFonts w:asciiTheme="minorHAnsi" w:hAnsiTheme="minorHAnsi" w:cstheme="minorHAnsi"/>
                <w:color w:val="333333"/>
                <w:sz w:val="20"/>
                <w:szCs w:val="20"/>
                <w:lang w:val="en"/>
              </w:rPr>
              <w:t>and</w:t>
            </w:r>
            <w:r w:rsidRPr="00711A6A">
              <w:rPr>
                <w:rFonts w:asciiTheme="minorHAnsi" w:hAnsiTheme="minorHAnsi" w:cstheme="minorHAnsi"/>
                <w:b/>
                <w:color w:val="333333"/>
                <w:sz w:val="20"/>
                <w:szCs w:val="20"/>
                <w:lang w:val="en"/>
              </w:rPr>
              <w:t xml:space="preserve"> </w:t>
            </w:r>
            <w:r w:rsidRPr="00711A6A">
              <w:rPr>
                <w:rStyle w:val="Strong"/>
                <w:rFonts w:asciiTheme="minorHAnsi" w:hAnsiTheme="minorHAnsi" w:cstheme="minorHAnsi"/>
                <w:color w:val="333333"/>
                <w:sz w:val="20"/>
                <w:szCs w:val="20"/>
                <w:lang w:val="en"/>
              </w:rPr>
              <w:t>Research on STEM Workforce Development</w:t>
            </w:r>
          </w:p>
        </w:tc>
        <w:tc>
          <w:tcPr>
            <w:tcW w:w="1980" w:type="dxa"/>
          </w:tcPr>
          <w:p w14:paraId="1A743580" w14:textId="77777777" w:rsidR="00FE6AF8" w:rsidRDefault="00FE6AF8" w:rsidP="00E27A2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11A6A">
              <w:rPr>
                <w:rFonts w:asciiTheme="minorHAnsi" w:hAnsiTheme="minorHAnsi" w:cstheme="minorHAnsi"/>
                <w:sz w:val="20"/>
                <w:szCs w:val="20"/>
              </w:rPr>
              <w:t>Next Deadline</w:t>
            </w:r>
            <w:r>
              <w:rPr>
                <w:rFonts w:asciiTheme="minorHAnsi" w:hAnsiTheme="minorHAnsi" w:cstheme="minorHAnsi"/>
                <w:sz w:val="20"/>
                <w:szCs w:val="20"/>
              </w:rPr>
              <w:t>:</w:t>
            </w:r>
          </w:p>
          <w:p w14:paraId="77351FD3" w14:textId="00AB1B31" w:rsidR="00FE6AF8" w:rsidRPr="00711A6A" w:rsidRDefault="00FE6AF8" w:rsidP="00E27A2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11A6A">
              <w:rPr>
                <w:rFonts w:asciiTheme="minorHAnsi" w:hAnsiTheme="minorHAnsi" w:cstheme="minorHAnsi"/>
                <w:sz w:val="20"/>
                <w:szCs w:val="20"/>
              </w:rPr>
              <w:t>10/</w:t>
            </w:r>
            <w:r w:rsidR="0058144B">
              <w:rPr>
                <w:rFonts w:asciiTheme="minorHAnsi" w:hAnsiTheme="minorHAnsi" w:cstheme="minorHAnsi"/>
                <w:sz w:val="20"/>
                <w:szCs w:val="20"/>
              </w:rPr>
              <w:t>1</w:t>
            </w:r>
            <w:r w:rsidRPr="00711A6A">
              <w:rPr>
                <w:rFonts w:asciiTheme="minorHAnsi" w:hAnsiTheme="minorHAnsi" w:cstheme="minorHAnsi"/>
                <w:sz w:val="20"/>
                <w:szCs w:val="20"/>
              </w:rPr>
              <w:t>/</w:t>
            </w:r>
            <w:r w:rsidR="0058144B">
              <w:rPr>
                <w:rFonts w:asciiTheme="minorHAnsi" w:hAnsiTheme="minorHAnsi" w:cstheme="minorHAnsi"/>
                <w:sz w:val="20"/>
                <w:szCs w:val="20"/>
              </w:rPr>
              <w:t>20</w:t>
            </w:r>
          </w:p>
        </w:tc>
        <w:tc>
          <w:tcPr>
            <w:cnfStyle w:val="000010000000" w:firstRow="0" w:lastRow="0" w:firstColumn="0" w:lastColumn="0" w:oddVBand="1" w:evenVBand="0" w:oddHBand="0" w:evenHBand="0" w:firstRowFirstColumn="0" w:firstRowLastColumn="0" w:lastRowFirstColumn="0" w:lastRowLastColumn="0"/>
            <w:tcW w:w="2267" w:type="dxa"/>
          </w:tcPr>
          <w:p w14:paraId="4C12E7EC" w14:textId="77777777" w:rsidR="00FE6AF8" w:rsidRPr="00711A6A" w:rsidRDefault="00F44581" w:rsidP="00E27A23">
            <w:pPr>
              <w:rPr>
                <w:rFonts w:asciiTheme="minorHAnsi" w:hAnsiTheme="minorHAnsi" w:cstheme="minorHAnsi"/>
                <w:sz w:val="20"/>
                <w:szCs w:val="20"/>
              </w:rPr>
            </w:pPr>
            <w:hyperlink r:id="rId33" w:history="1">
              <w:r w:rsidR="00FE6AF8" w:rsidRPr="00711A6A">
                <w:rPr>
                  <w:rStyle w:val="Hyperlink"/>
                  <w:rFonts w:asciiTheme="minorHAnsi" w:hAnsiTheme="minorHAnsi" w:cstheme="minorHAnsi"/>
                  <w:sz w:val="20"/>
                  <w:szCs w:val="20"/>
                </w:rPr>
                <w:t>ECR@nsf.gov</w:t>
              </w:r>
            </w:hyperlink>
          </w:p>
        </w:tc>
      </w:tr>
      <w:tr w:rsidR="00FE6AF8" w:rsidRPr="00711A6A" w14:paraId="74034CC7" w14:textId="77777777" w:rsidTr="006236A3">
        <w:trPr>
          <w:trHeight w:val="1340"/>
        </w:trPr>
        <w:tc>
          <w:tcPr>
            <w:cnfStyle w:val="001000000000" w:firstRow="0" w:lastRow="0" w:firstColumn="1" w:lastColumn="0" w:oddVBand="0" w:evenVBand="0" w:oddHBand="0" w:evenHBand="0" w:firstRowFirstColumn="0" w:firstRowLastColumn="0" w:lastRowFirstColumn="0" w:lastRowLastColumn="0"/>
            <w:tcW w:w="2035" w:type="dxa"/>
          </w:tcPr>
          <w:p w14:paraId="2F1311F8" w14:textId="77777777" w:rsidR="00FE6AF8" w:rsidRPr="006236A3" w:rsidRDefault="00FE6AF8" w:rsidP="00E27A23">
            <w:pPr>
              <w:rPr>
                <w:rFonts w:asciiTheme="minorHAnsi" w:hAnsiTheme="minorHAnsi" w:cstheme="minorHAnsi"/>
                <w:b w:val="0"/>
                <w:sz w:val="20"/>
                <w:szCs w:val="20"/>
              </w:rPr>
            </w:pPr>
            <w:r w:rsidRPr="006236A3">
              <w:rPr>
                <w:rFonts w:asciiTheme="minorHAnsi" w:hAnsiTheme="minorHAnsi" w:cstheme="minorHAnsi"/>
                <w:sz w:val="20"/>
                <w:szCs w:val="20"/>
              </w:rPr>
              <w:t>NSF</w:t>
            </w:r>
          </w:p>
          <w:p w14:paraId="09A51D4E" w14:textId="77777777" w:rsidR="00FE6AF8" w:rsidRPr="006236A3" w:rsidRDefault="00F44581" w:rsidP="00E27A23">
            <w:pPr>
              <w:rPr>
                <w:rFonts w:asciiTheme="minorHAnsi" w:hAnsiTheme="minorHAnsi" w:cstheme="minorHAnsi"/>
                <w:b w:val="0"/>
                <w:color w:val="0000FF"/>
                <w:sz w:val="20"/>
                <w:szCs w:val="20"/>
                <w:u w:val="single"/>
              </w:rPr>
            </w:pPr>
            <w:hyperlink r:id="rId34" w:history="1">
              <w:r w:rsidR="00FE6AF8" w:rsidRPr="006236A3">
                <w:rPr>
                  <w:rStyle w:val="Hyperlink"/>
                  <w:rFonts w:asciiTheme="minorHAnsi" w:hAnsiTheme="minorHAnsi" w:cstheme="minorHAnsi"/>
                  <w:sz w:val="20"/>
                  <w:szCs w:val="20"/>
                </w:rPr>
                <w:t>ECR: BCSER</w:t>
              </w:r>
            </w:hyperlink>
            <w:r w:rsidR="00FE6AF8" w:rsidRPr="006236A3">
              <w:rPr>
                <w:rStyle w:val="Hyperlink"/>
                <w:rFonts w:asciiTheme="minorHAnsi" w:hAnsiTheme="minorHAnsi" w:cstheme="minorHAnsi"/>
                <w:sz w:val="20"/>
                <w:szCs w:val="20"/>
              </w:rPr>
              <w:t xml:space="preserve">: </w:t>
            </w:r>
            <w:r w:rsidR="00FE6AF8" w:rsidRPr="006236A3">
              <w:rPr>
                <w:rFonts w:asciiTheme="minorHAnsi" w:hAnsiTheme="minorHAnsi" w:cstheme="minorHAnsi"/>
                <w:color w:val="333333"/>
                <w:sz w:val="20"/>
                <w:szCs w:val="20"/>
                <w:lang w:val="en"/>
              </w:rPr>
              <w:t>EHR Core Research (ECR): Building Capacity in STEM</w:t>
            </w:r>
          </w:p>
        </w:tc>
        <w:tc>
          <w:tcPr>
            <w:cnfStyle w:val="000010000000" w:firstRow="0" w:lastRow="0" w:firstColumn="0" w:lastColumn="0" w:oddVBand="1" w:evenVBand="0" w:oddHBand="0" w:evenHBand="0" w:firstRowFirstColumn="0" w:firstRowLastColumn="0" w:lastRowFirstColumn="0" w:lastRowLastColumn="0"/>
            <w:tcW w:w="4260" w:type="dxa"/>
          </w:tcPr>
          <w:p w14:paraId="1E61F462" w14:textId="77777777" w:rsidR="00FE6AF8" w:rsidRPr="00711A6A" w:rsidRDefault="00FE6AF8" w:rsidP="00E27A23">
            <w:pPr>
              <w:rPr>
                <w:rFonts w:asciiTheme="minorHAnsi" w:hAnsiTheme="minorHAnsi" w:cstheme="minorHAnsi"/>
                <w:color w:val="000000"/>
                <w:sz w:val="20"/>
                <w:szCs w:val="20"/>
              </w:rPr>
            </w:pPr>
            <w:r w:rsidRPr="00711A6A">
              <w:rPr>
                <w:rFonts w:asciiTheme="minorHAnsi" w:hAnsiTheme="minorHAnsi" w:cstheme="minorHAnsi"/>
                <w:color w:val="000000"/>
                <w:sz w:val="20"/>
                <w:szCs w:val="20"/>
              </w:rPr>
              <w:t xml:space="preserve">ECR: BCSER </w:t>
            </w:r>
            <w:r w:rsidRPr="00711A6A">
              <w:rPr>
                <w:rFonts w:asciiTheme="minorHAnsi" w:hAnsiTheme="minorHAnsi" w:cstheme="minorHAnsi"/>
                <w:color w:val="333333"/>
                <w:sz w:val="20"/>
                <w:szCs w:val="20"/>
                <w:lang w:val="en"/>
              </w:rPr>
              <w:t>supports activities that enable early and mid-career researchers to acquire the requisite expertise and skills to conduct rigorous fundamental research in STEM education.</w:t>
            </w:r>
          </w:p>
        </w:tc>
        <w:tc>
          <w:tcPr>
            <w:tcW w:w="1980" w:type="dxa"/>
          </w:tcPr>
          <w:p w14:paraId="2EE90C2C" w14:textId="77777777" w:rsidR="00FE6AF8" w:rsidRDefault="00FE6AF8" w:rsidP="00E27A2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11A6A">
              <w:rPr>
                <w:rFonts w:asciiTheme="minorHAnsi" w:hAnsiTheme="minorHAnsi" w:cstheme="minorHAnsi"/>
                <w:sz w:val="20"/>
                <w:szCs w:val="20"/>
              </w:rPr>
              <w:t>Next Deadline</w:t>
            </w:r>
            <w:r>
              <w:rPr>
                <w:rFonts w:asciiTheme="minorHAnsi" w:hAnsiTheme="minorHAnsi" w:cstheme="minorHAnsi"/>
                <w:sz w:val="20"/>
                <w:szCs w:val="20"/>
              </w:rPr>
              <w:t>:</w:t>
            </w:r>
          </w:p>
          <w:p w14:paraId="3D84D325" w14:textId="77777777" w:rsidR="00FE6AF8" w:rsidRPr="00711A6A" w:rsidRDefault="00FE6AF8" w:rsidP="00E27A2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11A6A">
              <w:rPr>
                <w:rFonts w:asciiTheme="minorHAnsi" w:hAnsiTheme="minorHAnsi" w:cstheme="minorHAnsi"/>
                <w:sz w:val="20"/>
                <w:szCs w:val="20"/>
              </w:rPr>
              <w:t>6/7/19</w:t>
            </w:r>
          </w:p>
        </w:tc>
        <w:tc>
          <w:tcPr>
            <w:cnfStyle w:val="000010000000" w:firstRow="0" w:lastRow="0" w:firstColumn="0" w:lastColumn="0" w:oddVBand="1" w:evenVBand="0" w:oddHBand="0" w:evenHBand="0" w:firstRowFirstColumn="0" w:firstRowLastColumn="0" w:lastRowFirstColumn="0" w:lastRowLastColumn="0"/>
            <w:tcW w:w="2267" w:type="dxa"/>
          </w:tcPr>
          <w:p w14:paraId="2BA50025" w14:textId="77777777" w:rsidR="00FE6AF8" w:rsidRPr="00711A6A" w:rsidRDefault="00F44581" w:rsidP="00E27A23">
            <w:pPr>
              <w:rPr>
                <w:rFonts w:asciiTheme="minorHAnsi" w:hAnsiTheme="minorHAnsi" w:cstheme="minorHAnsi"/>
                <w:color w:val="333333"/>
                <w:sz w:val="20"/>
                <w:szCs w:val="20"/>
              </w:rPr>
            </w:pPr>
            <w:hyperlink r:id="rId35" w:history="1">
              <w:r w:rsidR="00FE6AF8" w:rsidRPr="00711A6A">
                <w:rPr>
                  <w:rStyle w:val="Hyperlink"/>
                  <w:rFonts w:asciiTheme="minorHAnsi" w:hAnsiTheme="minorHAnsi" w:cstheme="minorHAnsi"/>
                  <w:sz w:val="20"/>
                  <w:szCs w:val="20"/>
                </w:rPr>
                <w:t>ECRBCSER@nsf.gov</w:t>
              </w:r>
            </w:hyperlink>
          </w:p>
        </w:tc>
      </w:tr>
      <w:tr w:rsidR="006236A3" w:rsidRPr="00711A6A" w14:paraId="2D4F065F" w14:textId="77777777" w:rsidTr="00DF6211">
        <w:trPr>
          <w:cnfStyle w:val="000000100000" w:firstRow="0" w:lastRow="0" w:firstColumn="0" w:lastColumn="0" w:oddVBand="0" w:evenVBand="0" w:oddHBand="1" w:evenHBand="0" w:firstRowFirstColumn="0" w:firstRowLastColumn="0" w:lastRowFirstColumn="0" w:lastRowLastColumn="0"/>
          <w:trHeight w:val="2231"/>
        </w:trPr>
        <w:tc>
          <w:tcPr>
            <w:cnfStyle w:val="001000000000" w:firstRow="0" w:lastRow="0" w:firstColumn="1" w:lastColumn="0" w:oddVBand="0" w:evenVBand="0" w:oddHBand="0" w:evenHBand="0" w:firstRowFirstColumn="0" w:firstRowLastColumn="0" w:lastRowFirstColumn="0" w:lastRowLastColumn="0"/>
            <w:tcW w:w="2035" w:type="dxa"/>
          </w:tcPr>
          <w:p w14:paraId="3DA5571E" w14:textId="77777777" w:rsidR="00FE6AF8" w:rsidRPr="006236A3" w:rsidRDefault="00FE6AF8" w:rsidP="00E27A23">
            <w:pPr>
              <w:rPr>
                <w:rFonts w:asciiTheme="minorHAnsi" w:hAnsiTheme="minorHAnsi" w:cstheme="minorHAnsi"/>
                <w:b w:val="0"/>
                <w:color w:val="333333"/>
                <w:sz w:val="20"/>
                <w:szCs w:val="20"/>
                <w:lang w:val="en"/>
              </w:rPr>
            </w:pPr>
            <w:r w:rsidRPr="006236A3">
              <w:rPr>
                <w:rFonts w:asciiTheme="minorHAnsi" w:hAnsiTheme="minorHAnsi" w:cstheme="minorHAnsi"/>
                <w:color w:val="333333"/>
                <w:sz w:val="20"/>
                <w:szCs w:val="20"/>
                <w:lang w:val="en"/>
              </w:rPr>
              <w:t xml:space="preserve"> NSF</w:t>
            </w:r>
          </w:p>
          <w:p w14:paraId="0B0BF83D" w14:textId="77777777" w:rsidR="00FE6AF8" w:rsidRPr="006236A3" w:rsidRDefault="00F44581" w:rsidP="00E27A23">
            <w:pPr>
              <w:rPr>
                <w:rFonts w:asciiTheme="minorHAnsi" w:hAnsiTheme="minorHAnsi" w:cstheme="minorHAnsi"/>
                <w:b w:val="0"/>
                <w:color w:val="0033CC"/>
                <w:sz w:val="20"/>
                <w:szCs w:val="20"/>
                <w:u w:val="single"/>
                <w:lang w:val="en"/>
              </w:rPr>
            </w:pPr>
            <w:hyperlink r:id="rId36" w:history="1">
              <w:proofErr w:type="spellStart"/>
              <w:r w:rsidR="00FE6AF8" w:rsidRPr="006236A3">
                <w:rPr>
                  <w:rStyle w:val="Hyperlink"/>
                  <w:rFonts w:asciiTheme="minorHAnsi" w:hAnsiTheme="minorHAnsi" w:cstheme="minorHAnsi"/>
                  <w:sz w:val="20"/>
                  <w:szCs w:val="20"/>
                  <w:lang w:val="en"/>
                </w:rPr>
                <w:t>CSforAll</w:t>
              </w:r>
              <w:proofErr w:type="spellEnd"/>
              <w:r w:rsidR="00FE6AF8" w:rsidRPr="006236A3">
                <w:rPr>
                  <w:rStyle w:val="Hyperlink"/>
                  <w:rFonts w:asciiTheme="minorHAnsi" w:hAnsiTheme="minorHAnsi" w:cstheme="minorHAnsi"/>
                  <w:sz w:val="20"/>
                  <w:szCs w:val="20"/>
                  <w:lang w:val="en"/>
                </w:rPr>
                <w:t>: RPP</w:t>
              </w:r>
            </w:hyperlink>
          </w:p>
          <w:p w14:paraId="653EE392" w14:textId="77777777" w:rsidR="00FE6AF8" w:rsidRPr="006236A3" w:rsidRDefault="00FE6AF8" w:rsidP="00E27A23">
            <w:pPr>
              <w:rPr>
                <w:rFonts w:asciiTheme="minorHAnsi" w:hAnsiTheme="minorHAnsi" w:cstheme="minorHAnsi"/>
                <w:b w:val="0"/>
                <w:sz w:val="20"/>
                <w:szCs w:val="20"/>
              </w:rPr>
            </w:pPr>
            <w:r w:rsidRPr="006236A3">
              <w:rPr>
                <w:rFonts w:asciiTheme="minorHAnsi" w:hAnsiTheme="minorHAnsi" w:cstheme="minorHAnsi"/>
                <w:color w:val="333333"/>
                <w:sz w:val="20"/>
                <w:szCs w:val="20"/>
                <w:lang w:val="en"/>
              </w:rPr>
              <w:t>Computer Science for All  </w:t>
            </w:r>
          </w:p>
        </w:tc>
        <w:tc>
          <w:tcPr>
            <w:cnfStyle w:val="000010000000" w:firstRow="0" w:lastRow="0" w:firstColumn="0" w:lastColumn="0" w:oddVBand="1" w:evenVBand="0" w:oddHBand="0" w:evenHBand="0" w:firstRowFirstColumn="0" w:firstRowLastColumn="0" w:lastRowFirstColumn="0" w:lastRowLastColumn="0"/>
            <w:tcW w:w="4260" w:type="dxa"/>
          </w:tcPr>
          <w:p w14:paraId="38AD46B5" w14:textId="77777777" w:rsidR="00FE6AF8" w:rsidRPr="00711A6A" w:rsidRDefault="00FE6AF8" w:rsidP="00E27A23">
            <w:pPr>
              <w:rPr>
                <w:rFonts w:asciiTheme="minorHAnsi" w:hAnsiTheme="minorHAnsi" w:cstheme="minorHAnsi"/>
                <w:color w:val="000000"/>
                <w:sz w:val="20"/>
                <w:szCs w:val="20"/>
              </w:rPr>
            </w:pPr>
            <w:r w:rsidRPr="00711A6A">
              <w:rPr>
                <w:rFonts w:asciiTheme="minorHAnsi" w:hAnsiTheme="minorHAnsi" w:cstheme="minorHAnsi"/>
                <w:color w:val="333333"/>
                <w:sz w:val="20"/>
                <w:szCs w:val="20"/>
                <w:lang w:val="en"/>
              </w:rPr>
              <w:t xml:space="preserve">This program aims to provide </w:t>
            </w:r>
            <w:r w:rsidRPr="00711A6A">
              <w:rPr>
                <w:rStyle w:val="Emphasis"/>
                <w:rFonts w:asciiTheme="minorHAnsi" w:hAnsiTheme="minorHAnsi" w:cstheme="minorHAnsi"/>
                <w:color w:val="333333"/>
                <w:sz w:val="20"/>
                <w:szCs w:val="20"/>
                <w:lang w:val="en"/>
              </w:rPr>
              <w:t xml:space="preserve">all </w:t>
            </w:r>
            <w:r w:rsidRPr="00711A6A">
              <w:rPr>
                <w:rFonts w:asciiTheme="minorHAnsi" w:hAnsiTheme="minorHAnsi" w:cstheme="minorHAnsi"/>
                <w:color w:val="333333"/>
                <w:sz w:val="20"/>
                <w:szCs w:val="20"/>
                <w:lang w:val="en"/>
              </w:rPr>
              <w:t>U.S. students the opportunity to participate in computer science (CS) and computational thinking (CT) education in their schools at the preK-12 levels. This solicitation focuses on researcher-practitioner partnerships (RPPs) that foster the research and development needed to bring CS and CT to all schools.</w:t>
            </w:r>
          </w:p>
        </w:tc>
        <w:tc>
          <w:tcPr>
            <w:tcW w:w="1980" w:type="dxa"/>
          </w:tcPr>
          <w:p w14:paraId="6A7E7275" w14:textId="2D121DF8" w:rsidR="00FE6AF8" w:rsidRPr="00711A6A" w:rsidRDefault="00FE6AF8" w:rsidP="00E27A2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11A6A">
              <w:rPr>
                <w:rFonts w:asciiTheme="minorHAnsi" w:hAnsiTheme="minorHAnsi" w:cstheme="minorHAnsi"/>
                <w:sz w:val="20"/>
                <w:szCs w:val="20"/>
              </w:rPr>
              <w:t xml:space="preserve">Next </w:t>
            </w:r>
            <w:r w:rsidR="0058144B">
              <w:rPr>
                <w:rFonts w:asciiTheme="minorHAnsi" w:hAnsiTheme="minorHAnsi" w:cstheme="minorHAnsi"/>
                <w:sz w:val="20"/>
                <w:szCs w:val="20"/>
              </w:rPr>
              <w:t>D</w:t>
            </w:r>
            <w:r w:rsidRPr="00711A6A">
              <w:rPr>
                <w:rFonts w:asciiTheme="minorHAnsi" w:hAnsiTheme="minorHAnsi" w:cstheme="minorHAnsi"/>
                <w:sz w:val="20"/>
                <w:szCs w:val="20"/>
              </w:rPr>
              <w:t>eadline</w:t>
            </w:r>
            <w:r>
              <w:rPr>
                <w:rFonts w:asciiTheme="minorHAnsi" w:hAnsiTheme="minorHAnsi" w:cstheme="minorHAnsi"/>
                <w:sz w:val="20"/>
                <w:szCs w:val="20"/>
              </w:rPr>
              <w:t>:</w:t>
            </w:r>
          </w:p>
          <w:p w14:paraId="0FF9D124" w14:textId="3460A5BA" w:rsidR="00FE6AF8" w:rsidRPr="00711A6A" w:rsidRDefault="00FE6AF8" w:rsidP="00E27A2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11A6A">
              <w:rPr>
                <w:rFonts w:asciiTheme="minorHAnsi" w:hAnsiTheme="minorHAnsi" w:cstheme="minorHAnsi"/>
                <w:sz w:val="20"/>
                <w:szCs w:val="20"/>
              </w:rPr>
              <w:t>2/</w:t>
            </w:r>
            <w:r w:rsidR="0058144B">
              <w:rPr>
                <w:rFonts w:asciiTheme="minorHAnsi" w:hAnsiTheme="minorHAnsi" w:cstheme="minorHAnsi"/>
                <w:sz w:val="20"/>
                <w:szCs w:val="20"/>
              </w:rPr>
              <w:t>26</w:t>
            </w:r>
            <w:r w:rsidRPr="00711A6A">
              <w:rPr>
                <w:rFonts w:asciiTheme="minorHAnsi" w:hAnsiTheme="minorHAnsi" w:cstheme="minorHAnsi"/>
                <w:sz w:val="20"/>
                <w:szCs w:val="20"/>
              </w:rPr>
              <w:t>/2</w:t>
            </w:r>
            <w:r w:rsidR="0058144B">
              <w:rPr>
                <w:rFonts w:asciiTheme="minorHAnsi" w:hAnsiTheme="minorHAnsi" w:cstheme="minorHAnsi"/>
                <w:sz w:val="20"/>
                <w:szCs w:val="20"/>
              </w:rPr>
              <w:t>1</w:t>
            </w:r>
          </w:p>
        </w:tc>
        <w:tc>
          <w:tcPr>
            <w:cnfStyle w:val="000010000000" w:firstRow="0" w:lastRow="0" w:firstColumn="0" w:lastColumn="0" w:oddVBand="1" w:evenVBand="0" w:oddHBand="0" w:evenHBand="0" w:firstRowFirstColumn="0" w:firstRowLastColumn="0" w:lastRowFirstColumn="0" w:lastRowLastColumn="0"/>
            <w:tcW w:w="2267" w:type="dxa"/>
          </w:tcPr>
          <w:p w14:paraId="7DD9155C" w14:textId="77777777" w:rsidR="00FE6AF8" w:rsidRPr="00711A6A" w:rsidRDefault="00FE6AF8" w:rsidP="00E27A23">
            <w:pPr>
              <w:rPr>
                <w:rFonts w:asciiTheme="minorHAnsi" w:hAnsiTheme="minorHAnsi" w:cstheme="minorHAnsi"/>
                <w:color w:val="333333"/>
                <w:sz w:val="20"/>
                <w:szCs w:val="20"/>
              </w:rPr>
            </w:pPr>
            <w:r w:rsidRPr="00711A6A">
              <w:rPr>
                <w:rFonts w:asciiTheme="minorHAnsi" w:hAnsiTheme="minorHAnsi" w:cstheme="minorHAnsi"/>
                <w:color w:val="333333"/>
                <w:sz w:val="20"/>
                <w:szCs w:val="20"/>
              </w:rPr>
              <w:t>Karen King</w:t>
            </w:r>
          </w:p>
          <w:p w14:paraId="0C156EF9" w14:textId="77777777" w:rsidR="00FE6AF8" w:rsidRPr="00711A6A" w:rsidRDefault="00F44581" w:rsidP="00E27A23">
            <w:pPr>
              <w:rPr>
                <w:rFonts w:asciiTheme="minorHAnsi" w:hAnsiTheme="minorHAnsi" w:cstheme="minorHAnsi"/>
                <w:color w:val="333333"/>
                <w:sz w:val="20"/>
                <w:szCs w:val="20"/>
              </w:rPr>
            </w:pPr>
            <w:hyperlink r:id="rId37" w:history="1">
              <w:r w:rsidR="00FE6AF8" w:rsidRPr="00711A6A">
                <w:rPr>
                  <w:rStyle w:val="Hyperlink"/>
                  <w:rFonts w:asciiTheme="minorHAnsi" w:hAnsiTheme="minorHAnsi" w:cstheme="minorHAnsi"/>
                  <w:sz w:val="20"/>
                  <w:szCs w:val="20"/>
                </w:rPr>
                <w:t>kking@nsf.gov</w:t>
              </w:r>
            </w:hyperlink>
          </w:p>
        </w:tc>
      </w:tr>
      <w:tr w:rsidR="00FE6AF8" w:rsidRPr="00711A6A" w14:paraId="5B35903F" w14:textId="77777777" w:rsidTr="006236A3">
        <w:trPr>
          <w:trHeight w:val="1286"/>
        </w:trPr>
        <w:tc>
          <w:tcPr>
            <w:cnfStyle w:val="001000000000" w:firstRow="0" w:lastRow="0" w:firstColumn="1" w:lastColumn="0" w:oddVBand="0" w:evenVBand="0" w:oddHBand="0" w:evenHBand="0" w:firstRowFirstColumn="0" w:firstRowLastColumn="0" w:lastRowFirstColumn="0" w:lastRowLastColumn="0"/>
            <w:tcW w:w="2035" w:type="dxa"/>
          </w:tcPr>
          <w:p w14:paraId="4BB44207" w14:textId="77777777" w:rsidR="00FE6AF8" w:rsidRPr="006236A3" w:rsidRDefault="00FE6AF8" w:rsidP="00E27A23">
            <w:pPr>
              <w:rPr>
                <w:rFonts w:asciiTheme="minorHAnsi" w:hAnsiTheme="minorHAnsi" w:cstheme="minorHAnsi"/>
                <w:b w:val="0"/>
                <w:sz w:val="20"/>
                <w:szCs w:val="20"/>
              </w:rPr>
            </w:pPr>
            <w:r w:rsidRPr="006236A3">
              <w:rPr>
                <w:rFonts w:asciiTheme="minorHAnsi" w:hAnsiTheme="minorHAnsi" w:cstheme="minorHAnsi"/>
                <w:sz w:val="20"/>
                <w:szCs w:val="20"/>
              </w:rPr>
              <w:t>NSF</w:t>
            </w:r>
          </w:p>
          <w:p w14:paraId="5D55E660" w14:textId="77777777" w:rsidR="00FE6AF8" w:rsidRPr="006236A3" w:rsidRDefault="00F44581" w:rsidP="00E27A23">
            <w:pPr>
              <w:rPr>
                <w:rFonts w:asciiTheme="minorHAnsi" w:hAnsiTheme="minorHAnsi" w:cstheme="minorHAnsi"/>
                <w:b w:val="0"/>
                <w:sz w:val="20"/>
                <w:szCs w:val="20"/>
              </w:rPr>
            </w:pPr>
            <w:hyperlink r:id="rId38" w:history="1">
              <w:r w:rsidR="00FE6AF8" w:rsidRPr="006236A3">
                <w:rPr>
                  <w:rStyle w:val="Hyperlink"/>
                  <w:rFonts w:asciiTheme="minorHAnsi" w:hAnsiTheme="minorHAnsi" w:cstheme="minorHAnsi"/>
                  <w:sz w:val="20"/>
                  <w:szCs w:val="20"/>
                  <w:lang w:val="en"/>
                </w:rPr>
                <w:t>Cyberlearning for Work at the Human-Technology Frontier</w:t>
              </w:r>
            </w:hyperlink>
          </w:p>
        </w:tc>
        <w:tc>
          <w:tcPr>
            <w:cnfStyle w:val="000010000000" w:firstRow="0" w:lastRow="0" w:firstColumn="0" w:lastColumn="0" w:oddVBand="1" w:evenVBand="0" w:oddHBand="0" w:evenHBand="0" w:firstRowFirstColumn="0" w:firstRowLastColumn="0" w:lastRowFirstColumn="0" w:lastRowLastColumn="0"/>
            <w:tcW w:w="4260" w:type="dxa"/>
          </w:tcPr>
          <w:p w14:paraId="4373D6ED" w14:textId="77777777" w:rsidR="00FE6AF8" w:rsidRPr="00711A6A" w:rsidRDefault="00FE6AF8" w:rsidP="00E27A23">
            <w:pPr>
              <w:rPr>
                <w:rFonts w:asciiTheme="minorHAnsi" w:hAnsiTheme="minorHAnsi" w:cstheme="minorHAnsi"/>
                <w:color w:val="000000"/>
                <w:sz w:val="20"/>
                <w:szCs w:val="20"/>
              </w:rPr>
            </w:pPr>
            <w:r w:rsidRPr="00711A6A">
              <w:rPr>
                <w:rFonts w:asciiTheme="minorHAnsi" w:hAnsiTheme="minorHAnsi" w:cstheme="minorHAnsi"/>
                <w:color w:val="333333"/>
                <w:sz w:val="20"/>
                <w:szCs w:val="20"/>
                <w:lang w:val="en"/>
              </w:rPr>
              <w:t>Funds exploratory and synergistic research in learning technologies to prepare learners to excel in work at the human-technology frontier. </w:t>
            </w:r>
          </w:p>
        </w:tc>
        <w:tc>
          <w:tcPr>
            <w:tcW w:w="1980" w:type="dxa"/>
          </w:tcPr>
          <w:p w14:paraId="4E092B12" w14:textId="5CE7E272" w:rsidR="00FE6AF8" w:rsidRPr="00711A6A" w:rsidRDefault="00FE6AF8" w:rsidP="00E27A2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11A6A">
              <w:rPr>
                <w:rFonts w:asciiTheme="minorHAnsi" w:hAnsiTheme="minorHAnsi" w:cstheme="minorHAnsi"/>
                <w:sz w:val="20"/>
                <w:szCs w:val="20"/>
              </w:rPr>
              <w:t xml:space="preserve">Next </w:t>
            </w:r>
            <w:r w:rsidR="0058144B">
              <w:rPr>
                <w:rFonts w:asciiTheme="minorHAnsi" w:hAnsiTheme="minorHAnsi" w:cstheme="minorHAnsi"/>
                <w:sz w:val="20"/>
                <w:szCs w:val="20"/>
              </w:rPr>
              <w:t>D</w:t>
            </w:r>
            <w:r w:rsidRPr="00711A6A">
              <w:rPr>
                <w:rFonts w:asciiTheme="minorHAnsi" w:hAnsiTheme="minorHAnsi" w:cstheme="minorHAnsi"/>
                <w:sz w:val="20"/>
                <w:szCs w:val="20"/>
              </w:rPr>
              <w:t>eadline</w:t>
            </w:r>
            <w:r>
              <w:rPr>
                <w:rFonts w:asciiTheme="minorHAnsi" w:hAnsiTheme="minorHAnsi" w:cstheme="minorHAnsi"/>
                <w:sz w:val="20"/>
                <w:szCs w:val="20"/>
              </w:rPr>
              <w:t>:</w:t>
            </w:r>
          </w:p>
          <w:p w14:paraId="50C63DBC" w14:textId="372B00E8" w:rsidR="00FE6AF8" w:rsidRPr="00711A6A" w:rsidRDefault="00FE6AF8" w:rsidP="00E27A2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11A6A">
              <w:rPr>
                <w:rFonts w:asciiTheme="minorHAnsi" w:hAnsiTheme="minorHAnsi" w:cstheme="minorHAnsi"/>
                <w:sz w:val="20"/>
                <w:szCs w:val="20"/>
              </w:rPr>
              <w:t>1/1</w:t>
            </w:r>
            <w:r w:rsidR="0058144B">
              <w:rPr>
                <w:rFonts w:asciiTheme="minorHAnsi" w:hAnsiTheme="minorHAnsi" w:cstheme="minorHAnsi"/>
                <w:sz w:val="20"/>
                <w:szCs w:val="20"/>
              </w:rPr>
              <w:t>1</w:t>
            </w:r>
            <w:r w:rsidRPr="00711A6A">
              <w:rPr>
                <w:rFonts w:asciiTheme="minorHAnsi" w:hAnsiTheme="minorHAnsi" w:cstheme="minorHAnsi"/>
                <w:sz w:val="20"/>
                <w:szCs w:val="20"/>
              </w:rPr>
              <w:t>/2</w:t>
            </w:r>
            <w:r w:rsidR="0058144B">
              <w:rPr>
                <w:rFonts w:asciiTheme="minorHAnsi" w:hAnsiTheme="minorHAnsi" w:cstheme="minorHAnsi"/>
                <w:sz w:val="20"/>
                <w:szCs w:val="20"/>
              </w:rPr>
              <w:t>1</w:t>
            </w:r>
          </w:p>
        </w:tc>
        <w:tc>
          <w:tcPr>
            <w:cnfStyle w:val="000010000000" w:firstRow="0" w:lastRow="0" w:firstColumn="0" w:lastColumn="0" w:oddVBand="1" w:evenVBand="0" w:oddHBand="0" w:evenHBand="0" w:firstRowFirstColumn="0" w:firstRowLastColumn="0" w:lastRowFirstColumn="0" w:lastRowLastColumn="0"/>
            <w:tcW w:w="2267" w:type="dxa"/>
          </w:tcPr>
          <w:p w14:paraId="603B3A39" w14:textId="77777777" w:rsidR="00FE6AF8" w:rsidRPr="00711A6A" w:rsidRDefault="00F44581" w:rsidP="00E27A23">
            <w:pPr>
              <w:rPr>
                <w:rFonts w:asciiTheme="minorHAnsi" w:hAnsiTheme="minorHAnsi" w:cstheme="minorHAnsi"/>
                <w:color w:val="333333"/>
                <w:sz w:val="20"/>
                <w:szCs w:val="20"/>
              </w:rPr>
            </w:pPr>
            <w:hyperlink r:id="rId39" w:history="1">
              <w:r w:rsidR="00FE6AF8" w:rsidRPr="00711A6A">
                <w:rPr>
                  <w:rStyle w:val="Hyperlink"/>
                  <w:rFonts w:asciiTheme="minorHAnsi" w:hAnsiTheme="minorHAnsi" w:cstheme="minorHAnsi"/>
                  <w:sz w:val="20"/>
                  <w:szCs w:val="20"/>
                </w:rPr>
                <w:t>Cyberlearning-WHTF@nsf.gov</w:t>
              </w:r>
            </w:hyperlink>
          </w:p>
        </w:tc>
      </w:tr>
      <w:tr w:rsidR="006236A3" w:rsidRPr="00711A6A" w14:paraId="18E8CB84" w14:textId="77777777" w:rsidTr="006236A3">
        <w:trPr>
          <w:cnfStyle w:val="000000100000" w:firstRow="0" w:lastRow="0" w:firstColumn="0" w:lastColumn="0" w:oddVBand="0" w:evenVBand="0" w:oddHBand="1" w:evenHBand="0" w:firstRowFirstColumn="0" w:firstRowLastColumn="0" w:lastRowFirstColumn="0" w:lastRowLastColumn="0"/>
          <w:trHeight w:val="1394"/>
        </w:trPr>
        <w:tc>
          <w:tcPr>
            <w:cnfStyle w:val="001000000000" w:firstRow="0" w:lastRow="0" w:firstColumn="1" w:lastColumn="0" w:oddVBand="0" w:evenVBand="0" w:oddHBand="0" w:evenHBand="0" w:firstRowFirstColumn="0" w:firstRowLastColumn="0" w:lastRowFirstColumn="0" w:lastRowLastColumn="0"/>
            <w:tcW w:w="2035" w:type="dxa"/>
          </w:tcPr>
          <w:p w14:paraId="30EB9E2C" w14:textId="77777777" w:rsidR="00FE6AF8" w:rsidRPr="006236A3" w:rsidRDefault="00FE6AF8" w:rsidP="00E27A23">
            <w:pPr>
              <w:rPr>
                <w:rFonts w:asciiTheme="minorHAnsi" w:hAnsiTheme="minorHAnsi" w:cstheme="minorHAnsi"/>
                <w:b w:val="0"/>
                <w:sz w:val="20"/>
                <w:szCs w:val="20"/>
              </w:rPr>
            </w:pPr>
            <w:r w:rsidRPr="006236A3">
              <w:rPr>
                <w:rFonts w:asciiTheme="minorHAnsi" w:hAnsiTheme="minorHAnsi" w:cstheme="minorHAnsi"/>
                <w:sz w:val="20"/>
                <w:szCs w:val="20"/>
              </w:rPr>
              <w:t>HHS/ACL/NIDILRR</w:t>
            </w:r>
          </w:p>
          <w:p w14:paraId="5A1FDD4B" w14:textId="77777777" w:rsidR="00FE6AF8" w:rsidRPr="006236A3" w:rsidRDefault="00F44581" w:rsidP="00E27A23">
            <w:pPr>
              <w:rPr>
                <w:rFonts w:asciiTheme="minorHAnsi" w:hAnsiTheme="minorHAnsi" w:cstheme="minorHAnsi"/>
                <w:b w:val="0"/>
                <w:sz w:val="20"/>
                <w:szCs w:val="20"/>
              </w:rPr>
            </w:pPr>
            <w:hyperlink r:id="rId40" w:history="1">
              <w:r w:rsidR="00FE6AF8" w:rsidRPr="006236A3">
                <w:rPr>
                  <w:rStyle w:val="Hyperlink"/>
                  <w:rFonts w:asciiTheme="minorHAnsi" w:hAnsiTheme="minorHAnsi" w:cstheme="minorHAnsi"/>
                  <w:sz w:val="20"/>
                  <w:szCs w:val="20"/>
                </w:rPr>
                <w:t>SBIR - Small Business Innovation Research Program</w:t>
              </w:r>
            </w:hyperlink>
          </w:p>
        </w:tc>
        <w:tc>
          <w:tcPr>
            <w:cnfStyle w:val="000010000000" w:firstRow="0" w:lastRow="0" w:firstColumn="0" w:lastColumn="0" w:oddVBand="1" w:evenVBand="0" w:oddHBand="0" w:evenHBand="0" w:firstRowFirstColumn="0" w:firstRowLastColumn="0" w:lastRowFirstColumn="0" w:lastRowLastColumn="0"/>
            <w:tcW w:w="4260" w:type="dxa"/>
          </w:tcPr>
          <w:p w14:paraId="137961E3" w14:textId="77777777" w:rsidR="00FE6AF8" w:rsidRDefault="00FE6AF8" w:rsidP="00E27A23">
            <w:pPr>
              <w:rPr>
                <w:rFonts w:asciiTheme="minorHAnsi" w:hAnsiTheme="minorHAnsi" w:cstheme="minorHAnsi"/>
                <w:color w:val="000000"/>
                <w:sz w:val="20"/>
                <w:szCs w:val="20"/>
              </w:rPr>
            </w:pPr>
            <w:r>
              <w:rPr>
                <w:rFonts w:asciiTheme="minorHAnsi" w:hAnsiTheme="minorHAnsi" w:cstheme="minorHAnsi"/>
                <w:color w:val="000000"/>
                <w:sz w:val="20"/>
                <w:szCs w:val="20"/>
              </w:rPr>
              <w:t>O</w:t>
            </w:r>
            <w:r w:rsidRPr="00711A6A">
              <w:rPr>
                <w:rFonts w:asciiTheme="minorHAnsi" w:hAnsiTheme="minorHAnsi" w:cstheme="minorHAnsi"/>
                <w:color w:val="000000"/>
                <w:sz w:val="20"/>
                <w:szCs w:val="20"/>
              </w:rPr>
              <w:t>ffers 6-month $100</w:t>
            </w:r>
            <w:r>
              <w:rPr>
                <w:rFonts w:asciiTheme="minorHAnsi" w:hAnsiTheme="minorHAnsi" w:cstheme="minorHAnsi"/>
                <w:color w:val="000000"/>
                <w:sz w:val="20"/>
                <w:szCs w:val="20"/>
              </w:rPr>
              <w:t>K</w:t>
            </w:r>
            <w:r w:rsidRPr="00711A6A">
              <w:rPr>
                <w:rFonts w:asciiTheme="minorHAnsi" w:hAnsiTheme="minorHAnsi" w:cstheme="minorHAnsi"/>
                <w:color w:val="000000"/>
                <w:sz w:val="20"/>
                <w:szCs w:val="20"/>
              </w:rPr>
              <w:t xml:space="preserve"> Phase I grants and 2-year $575</w:t>
            </w:r>
            <w:r>
              <w:rPr>
                <w:rFonts w:asciiTheme="minorHAnsi" w:hAnsiTheme="minorHAnsi" w:cstheme="minorHAnsi"/>
                <w:color w:val="000000"/>
                <w:sz w:val="20"/>
                <w:szCs w:val="20"/>
              </w:rPr>
              <w:t>K</w:t>
            </w:r>
            <w:r w:rsidRPr="00711A6A">
              <w:rPr>
                <w:rFonts w:asciiTheme="minorHAnsi" w:hAnsiTheme="minorHAnsi" w:cstheme="minorHAnsi"/>
                <w:color w:val="000000"/>
                <w:sz w:val="20"/>
                <w:szCs w:val="20"/>
              </w:rPr>
              <w:t xml:space="preserve"> Phase II to for-profit U.S. businesses to R&amp;D innovative commercially viable products and services designed to meet the needs of individuals with all types of disabilities across the age span.</w:t>
            </w:r>
          </w:p>
          <w:p w14:paraId="32ACFA90" w14:textId="77777777" w:rsidR="00FE6AF8" w:rsidRPr="00711A6A" w:rsidRDefault="00FE6AF8" w:rsidP="00E27A23">
            <w:pPr>
              <w:rPr>
                <w:rFonts w:asciiTheme="minorHAnsi" w:hAnsiTheme="minorHAnsi" w:cstheme="minorHAnsi"/>
                <w:color w:val="333333"/>
                <w:sz w:val="20"/>
                <w:szCs w:val="20"/>
                <w:lang w:val="en"/>
              </w:rPr>
            </w:pPr>
          </w:p>
        </w:tc>
        <w:tc>
          <w:tcPr>
            <w:tcW w:w="1980" w:type="dxa"/>
          </w:tcPr>
          <w:p w14:paraId="0361F03D" w14:textId="77777777" w:rsidR="00FE6AF8" w:rsidRDefault="0058144B" w:rsidP="00E27A2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Next Deadline:</w:t>
            </w:r>
          </w:p>
          <w:p w14:paraId="31152986" w14:textId="0911391E" w:rsidR="0058144B" w:rsidRPr="00711A6A" w:rsidRDefault="0058144B" w:rsidP="00E27A2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Multiple dates</w:t>
            </w:r>
          </w:p>
        </w:tc>
        <w:tc>
          <w:tcPr>
            <w:cnfStyle w:val="000010000000" w:firstRow="0" w:lastRow="0" w:firstColumn="0" w:lastColumn="0" w:oddVBand="1" w:evenVBand="0" w:oddHBand="0" w:evenHBand="0" w:firstRowFirstColumn="0" w:firstRowLastColumn="0" w:lastRowFirstColumn="0" w:lastRowLastColumn="0"/>
            <w:tcW w:w="2267" w:type="dxa"/>
          </w:tcPr>
          <w:p w14:paraId="13E6D0E6" w14:textId="77777777" w:rsidR="00FE6AF8" w:rsidRPr="00711A6A" w:rsidRDefault="00F44581" w:rsidP="00E27A23">
            <w:pPr>
              <w:rPr>
                <w:rStyle w:val="Hyperlink"/>
                <w:rFonts w:asciiTheme="minorHAnsi" w:hAnsiTheme="minorHAnsi" w:cstheme="minorHAnsi"/>
                <w:sz w:val="20"/>
                <w:szCs w:val="20"/>
              </w:rPr>
            </w:pPr>
            <w:hyperlink r:id="rId41" w:history="1">
              <w:r w:rsidR="00FE6AF8" w:rsidRPr="000A54C2">
                <w:rPr>
                  <w:rStyle w:val="Hyperlink"/>
                  <w:rFonts w:asciiTheme="minorHAnsi" w:hAnsiTheme="minorHAnsi" w:cstheme="minorHAnsi"/>
                  <w:sz w:val="20"/>
                  <w:szCs w:val="20"/>
                </w:rPr>
                <w:t>Brian.Bard@acl.hhs.gov</w:t>
              </w:r>
            </w:hyperlink>
            <w:r w:rsidR="00FE6AF8" w:rsidRPr="00711A6A">
              <w:rPr>
                <w:rFonts w:asciiTheme="minorHAnsi" w:hAnsiTheme="minorHAnsi" w:cstheme="minorHAnsi"/>
                <w:sz w:val="20"/>
                <w:szCs w:val="20"/>
              </w:rPr>
              <w:t xml:space="preserve"> </w:t>
            </w:r>
          </w:p>
        </w:tc>
      </w:tr>
    </w:tbl>
    <w:p w14:paraId="35D45721" w14:textId="77777777" w:rsidR="00FE6AF8" w:rsidRDefault="00FE6AF8" w:rsidP="00FE6AF8"/>
    <w:sectPr w:rsidR="00FE6AF8" w:rsidSect="006236A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2C6"/>
    <w:rsid w:val="00061BAA"/>
    <w:rsid w:val="00560727"/>
    <w:rsid w:val="0058144B"/>
    <w:rsid w:val="006236A3"/>
    <w:rsid w:val="006612C6"/>
    <w:rsid w:val="00951BFB"/>
    <w:rsid w:val="00A120F4"/>
    <w:rsid w:val="00D650B9"/>
    <w:rsid w:val="00DF6211"/>
    <w:rsid w:val="00F44581"/>
    <w:rsid w:val="00FE6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40F5E"/>
  <w15:chartTrackingRefBased/>
  <w15:docId w15:val="{37009115-2700-BE4A-9FA9-202685274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12C6"/>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12C6"/>
    <w:rPr>
      <w:color w:val="0000FF"/>
      <w:u w:val="single"/>
    </w:rPr>
  </w:style>
  <w:style w:type="character" w:styleId="Strong">
    <w:name w:val="Strong"/>
    <w:basedOn w:val="DefaultParagraphFont"/>
    <w:uiPriority w:val="22"/>
    <w:qFormat/>
    <w:rsid w:val="006612C6"/>
    <w:rPr>
      <w:b/>
      <w:bCs/>
      <w:sz w:val="24"/>
      <w:szCs w:val="24"/>
    </w:rPr>
  </w:style>
  <w:style w:type="character" w:styleId="Emphasis">
    <w:name w:val="Emphasis"/>
    <w:basedOn w:val="DefaultParagraphFont"/>
    <w:uiPriority w:val="20"/>
    <w:qFormat/>
    <w:rsid w:val="006612C6"/>
    <w:rPr>
      <w:i/>
      <w:iCs/>
      <w:sz w:val="24"/>
      <w:szCs w:val="24"/>
    </w:rPr>
  </w:style>
  <w:style w:type="character" w:styleId="FollowedHyperlink">
    <w:name w:val="FollowedHyperlink"/>
    <w:basedOn w:val="DefaultParagraphFont"/>
    <w:uiPriority w:val="99"/>
    <w:semiHidden/>
    <w:unhideWhenUsed/>
    <w:rsid w:val="006612C6"/>
    <w:rPr>
      <w:color w:val="954F72" w:themeColor="followedHyperlink"/>
      <w:u w:val="single"/>
    </w:rPr>
  </w:style>
  <w:style w:type="table" w:styleId="GridTable1Light">
    <w:name w:val="Grid Table 1 Light"/>
    <w:basedOn w:val="TableNormal"/>
    <w:uiPriority w:val="46"/>
    <w:rsid w:val="006612C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6612C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6612C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1">
    <w:name w:val="Grid Table 1 Light Accent 1"/>
    <w:basedOn w:val="TableNormal"/>
    <w:uiPriority w:val="46"/>
    <w:rsid w:val="006612C6"/>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3">
    <w:name w:val="Grid Table 3"/>
    <w:basedOn w:val="TableNormal"/>
    <w:uiPriority w:val="48"/>
    <w:rsid w:val="006612C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2">
    <w:name w:val="Grid Table 2"/>
    <w:basedOn w:val="TableNormal"/>
    <w:uiPriority w:val="47"/>
    <w:rsid w:val="006612C6"/>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Accent1">
    <w:name w:val="List Table 3 Accent 1"/>
    <w:basedOn w:val="TableNormal"/>
    <w:uiPriority w:val="48"/>
    <w:rsid w:val="006612C6"/>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Table3-Accent3">
    <w:name w:val="List Table 3 Accent 3"/>
    <w:basedOn w:val="TableNormal"/>
    <w:uiPriority w:val="48"/>
    <w:rsid w:val="006612C6"/>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character" w:styleId="UnresolvedMention">
    <w:name w:val="Unresolved Mention"/>
    <w:basedOn w:val="DefaultParagraphFont"/>
    <w:uiPriority w:val="99"/>
    <w:semiHidden/>
    <w:unhideWhenUsed/>
    <w:rsid w:val="006612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920999">
      <w:bodyDiv w:val="1"/>
      <w:marLeft w:val="0"/>
      <w:marRight w:val="0"/>
      <w:marTop w:val="0"/>
      <w:marBottom w:val="0"/>
      <w:divBdr>
        <w:top w:val="none" w:sz="0" w:space="0" w:color="auto"/>
        <w:left w:val="none" w:sz="0" w:space="0" w:color="auto"/>
        <w:bottom w:val="none" w:sz="0" w:space="0" w:color="auto"/>
        <w:right w:val="none" w:sz="0" w:space="0" w:color="auto"/>
      </w:divBdr>
    </w:div>
    <w:div w:id="1000743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rants.nih.gov/grants/guide/pa-files/PA-19-272.html" TargetMode="External"/><Relationship Id="rId18" Type="http://schemas.openxmlformats.org/officeDocument/2006/relationships/hyperlink" Target="mailto:hwechsler@imls.gov" TargetMode="External"/><Relationship Id="rId26" Type="http://schemas.openxmlformats.org/officeDocument/2006/relationships/hyperlink" Target="https://www.nsf.gov/funding/pgm_summ.jsp?pims_id=500047" TargetMode="External"/><Relationship Id="rId39" Type="http://schemas.openxmlformats.org/officeDocument/2006/relationships/hyperlink" Target="mailto:Cyberlearning-WHTF@nsf.gov" TargetMode="External"/><Relationship Id="rId21" Type="http://schemas.openxmlformats.org/officeDocument/2006/relationships/hyperlink" Target="https://www.neh.gov/grants/public/digital-projects-the-public" TargetMode="External"/><Relationship Id="rId34" Type="http://schemas.openxmlformats.org/officeDocument/2006/relationships/hyperlink" Target="https://www.nsf.gov/funding/pgm_summ.jsp?pims_id=505645" TargetMode="External"/><Relationship Id="rId42" Type="http://schemas.openxmlformats.org/officeDocument/2006/relationships/fontTable" Target="fontTable.xml"/><Relationship Id="rId7" Type="http://schemas.openxmlformats.org/officeDocument/2006/relationships/hyperlink" Target="https://ies.ed.gov/ncer/research/" TargetMode="External"/><Relationship Id="rId2" Type="http://schemas.openxmlformats.org/officeDocument/2006/relationships/settings" Target="settings.xml"/><Relationship Id="rId16" Type="http://schemas.openxmlformats.org/officeDocument/2006/relationships/hyperlink" Target="mailto:Beckl@mail.nih.gov" TargetMode="External"/><Relationship Id="rId20" Type="http://schemas.openxmlformats.org/officeDocument/2006/relationships/hyperlink" Target="mailto:hwechsler@imls.gov" TargetMode="External"/><Relationship Id="rId29" Type="http://schemas.openxmlformats.org/officeDocument/2006/relationships/hyperlink" Target="mailto:drlaisl@nsf.gov" TargetMode="External"/><Relationship Id="rId41" Type="http://schemas.openxmlformats.org/officeDocument/2006/relationships/hyperlink" Target="mailto:Brian.Bard@acl.hhs.gov" TargetMode="External"/><Relationship Id="rId1" Type="http://schemas.openxmlformats.org/officeDocument/2006/relationships/styles" Target="styles.xml"/><Relationship Id="rId6" Type="http://schemas.openxmlformats.org/officeDocument/2006/relationships/hyperlink" Target="mailto:Edward.Metz@ed.gov" TargetMode="External"/><Relationship Id="rId11" Type="http://schemas.openxmlformats.org/officeDocument/2006/relationships/hyperlink" Target="https://ies.ed.gov/funding/" TargetMode="External"/><Relationship Id="rId24" Type="http://schemas.openxmlformats.org/officeDocument/2006/relationships/hyperlink" Target="https://www.nsf.gov/funding/pgm_summ.jsp?pims_id=5467" TargetMode="External"/><Relationship Id="rId32" Type="http://schemas.openxmlformats.org/officeDocument/2006/relationships/hyperlink" Target="https://www.nsf.gov/funding/pgm_summ.jsp?pims_id=504924" TargetMode="External"/><Relationship Id="rId37" Type="http://schemas.openxmlformats.org/officeDocument/2006/relationships/hyperlink" Target="mailto:kking@nsf.gov" TargetMode="External"/><Relationship Id="rId40" Type="http://schemas.openxmlformats.org/officeDocument/2006/relationships/hyperlink" Target="https://acl.gov/programs/research-and-development/small-business-innovation-research-program" TargetMode="External"/><Relationship Id="rId5" Type="http://schemas.openxmlformats.org/officeDocument/2006/relationships/hyperlink" Target="https://ies.ed.gov/sbir/solicitations.asp" TargetMode="External"/><Relationship Id="rId15" Type="http://schemas.openxmlformats.org/officeDocument/2006/relationships/hyperlink" Target="https://grants.nih.gov/grants/guide/pa-files/PAR-20-153.html" TargetMode="External"/><Relationship Id="rId23" Type="http://schemas.openxmlformats.org/officeDocument/2006/relationships/hyperlink" Target="mailto:mruppel@neh.gov" TargetMode="External"/><Relationship Id="rId28" Type="http://schemas.openxmlformats.org/officeDocument/2006/relationships/hyperlink" Target="https://www.nsf.gov/funding/pgm_summ.jsp?pims_id=504793" TargetMode="External"/><Relationship Id="rId36" Type="http://schemas.openxmlformats.org/officeDocument/2006/relationships/hyperlink" Target="https://www.nsf.gov/funding/pgm_summ.jsp?pims_id=505359" TargetMode="External"/><Relationship Id="rId10" Type="http://schemas.openxmlformats.org/officeDocument/2006/relationships/hyperlink" Target="https://ies.ed.gov/ncser/" TargetMode="External"/><Relationship Id="rId19" Type="http://schemas.openxmlformats.org/officeDocument/2006/relationships/hyperlink" Target="https://www.imls.gov/grants/available/national-leadership-grants-museums" TargetMode="External"/><Relationship Id="rId31" Type="http://schemas.openxmlformats.org/officeDocument/2006/relationships/hyperlink" Target="mailto:rmehta@nsf.gov" TargetMode="External"/><Relationship Id="rId4" Type="http://schemas.openxmlformats.org/officeDocument/2006/relationships/hyperlink" Target="https://ies.ed.gov/sbir/" TargetMode="External"/><Relationship Id="rId9" Type="http://schemas.openxmlformats.org/officeDocument/2006/relationships/hyperlink" Target="mailto:Edward.Metz@ed.gov" TargetMode="External"/><Relationship Id="rId14" Type="http://schemas.openxmlformats.org/officeDocument/2006/relationships/hyperlink" Target="mailto:Beckl@mail.nih.gov" TargetMode="External"/><Relationship Id="rId22" Type="http://schemas.openxmlformats.org/officeDocument/2006/relationships/hyperlink" Target="mailto:jhardwick@neh.gov" TargetMode="External"/><Relationship Id="rId27" Type="http://schemas.openxmlformats.org/officeDocument/2006/relationships/hyperlink" Target="mailto:drldrk12@nsf.gov" TargetMode="External"/><Relationship Id="rId30" Type="http://schemas.openxmlformats.org/officeDocument/2006/relationships/hyperlink" Target="https://seedfund.nsf.gov/" TargetMode="External"/><Relationship Id="rId35" Type="http://schemas.openxmlformats.org/officeDocument/2006/relationships/hyperlink" Target="mailto:ECRBCSER@nsf.gov" TargetMode="External"/><Relationship Id="rId43" Type="http://schemas.openxmlformats.org/officeDocument/2006/relationships/theme" Target="theme/theme1.xml"/><Relationship Id="rId8" Type="http://schemas.openxmlformats.org/officeDocument/2006/relationships/hyperlink" Target="https://ies.ed.gov/funding/" TargetMode="External"/><Relationship Id="rId3" Type="http://schemas.openxmlformats.org/officeDocument/2006/relationships/webSettings" Target="webSettings.xml"/><Relationship Id="rId12" Type="http://schemas.openxmlformats.org/officeDocument/2006/relationships/hyperlink" Target="mailto:Sarah.Brasiel@ed.gov" TargetMode="External"/><Relationship Id="rId17" Type="http://schemas.openxmlformats.org/officeDocument/2006/relationships/hyperlink" Target="https://www.imls.gov/grants/available/museums-america" TargetMode="External"/><Relationship Id="rId25" Type="http://schemas.openxmlformats.org/officeDocument/2006/relationships/hyperlink" Target="mailto:DRLITEST@nsf.gov" TargetMode="External"/><Relationship Id="rId33" Type="http://schemas.openxmlformats.org/officeDocument/2006/relationships/hyperlink" Target="mailto:ECR@nsf.gov" TargetMode="External"/><Relationship Id="rId38" Type="http://schemas.openxmlformats.org/officeDocument/2006/relationships/hyperlink" Target="https://www.nsf.gov/funding/pgm_summ.jsp?pims_id=5049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1103</Words>
  <Characters>6291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Kelleher, Travis Anthony</dc:creator>
  <cp:keywords/>
  <dc:description/>
  <cp:lastModifiedBy>Moreno, Nancy P.</cp:lastModifiedBy>
  <cp:revision>2</cp:revision>
  <dcterms:created xsi:type="dcterms:W3CDTF">2020-04-02T16:01:00Z</dcterms:created>
  <dcterms:modified xsi:type="dcterms:W3CDTF">2020-04-02T16:01:00Z</dcterms:modified>
</cp:coreProperties>
</file>